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F6" w:rsidRDefault="00621EF6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D33">
        <w:rPr>
          <w:rFonts w:ascii="Times New Roman" w:hAnsi="Times New Roman" w:cs="Times New Roman"/>
          <w:b/>
          <w:sz w:val="28"/>
          <w:szCs w:val="28"/>
        </w:rPr>
        <w:t xml:space="preserve">-статистический, аналитический обзор </w:t>
      </w:r>
    </w:p>
    <w:p w:rsidR="00621EF6" w:rsidRDefault="00621EF6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621EF6" w:rsidRDefault="00621EF6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A1C">
        <w:rPr>
          <w:rFonts w:ascii="Times New Roman" w:hAnsi="Times New Roman" w:cs="Times New Roman"/>
          <w:b/>
          <w:sz w:val="28"/>
          <w:szCs w:val="28"/>
        </w:rPr>
        <w:t>третий</w:t>
      </w:r>
      <w:r w:rsidR="00487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2017 год</w:t>
      </w:r>
    </w:p>
    <w:p w:rsidR="00BE36B9" w:rsidRPr="00251D33" w:rsidRDefault="00BE36B9" w:rsidP="00621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Березовский район</w:t>
      </w:r>
    </w:p>
    <w:p w:rsidR="00621EF6" w:rsidRDefault="00621EF6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EF6" w:rsidRDefault="00621EF6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одной из приоритетных форм деятельности администрации Березовского района и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Сборником методических рекомендаций и документов, в том числе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Порядком рассмотрения обращений граждан объединений граждан, в том числе юридических лиц, в администрации Березовского района и иными действующими федеральными и правовыми актами автономного округа.</w:t>
      </w:r>
      <w:proofErr w:type="gramEnd"/>
    </w:p>
    <w:p w:rsidR="00C974B1" w:rsidRDefault="00C974B1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Березовского района от 26.10.2012 № 863-р (с изменениями от 24.07.2013, от 23.06.2015) утверждены графики приема по личным вопросам, способы обращений граждан в администрацию района</w:t>
      </w:r>
      <w:r w:rsidR="00B200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063">
        <w:rPr>
          <w:rFonts w:ascii="Times New Roman" w:hAnsi="Times New Roman" w:cs="Times New Roman"/>
          <w:sz w:val="28"/>
          <w:szCs w:val="28"/>
        </w:rPr>
        <w:t xml:space="preserve">Данное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опубликовано в районной газете «Жизнь Югры» и размещено на официальном сайте органов местного самоуправления. </w:t>
      </w:r>
    </w:p>
    <w:p w:rsidR="00621EF6" w:rsidRDefault="00621EF6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актуальным вопросам.</w:t>
      </w:r>
    </w:p>
    <w:p w:rsidR="000D63BA" w:rsidRDefault="000D63BA" w:rsidP="0062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63BA" w:rsidRDefault="000D63BA" w:rsidP="000D63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3BA">
        <w:rPr>
          <w:rFonts w:ascii="Times New Roman" w:hAnsi="Times New Roman" w:cs="Times New Roman"/>
          <w:b/>
          <w:sz w:val="28"/>
          <w:szCs w:val="28"/>
        </w:rPr>
        <w:t>Анализ и результаты рассмотрения обращений граждан в сравнении с аналогичным периодом 2016 года</w:t>
      </w:r>
    </w:p>
    <w:p w:rsidR="000D63BA" w:rsidRPr="000D63BA" w:rsidRDefault="000D63BA" w:rsidP="000D63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ACB" w:rsidRDefault="00621EF6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обращений граждан </w:t>
      </w:r>
      <w:r w:rsidR="00BC1A1C">
        <w:rPr>
          <w:rFonts w:ascii="Times New Roman" w:hAnsi="Times New Roman" w:cs="Times New Roman"/>
          <w:sz w:val="28"/>
          <w:szCs w:val="28"/>
        </w:rPr>
        <w:t>в третьем</w:t>
      </w:r>
      <w:r>
        <w:rPr>
          <w:rFonts w:ascii="Times New Roman" w:hAnsi="Times New Roman" w:cs="Times New Roman"/>
          <w:sz w:val="28"/>
          <w:szCs w:val="28"/>
        </w:rPr>
        <w:t xml:space="preserve"> квартале 2017 года  (письменных, на личных приемах, на выездных приемах) составляет  -  </w:t>
      </w:r>
      <w:r w:rsidR="00BC1A1C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BC1A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1A1C">
        <w:rPr>
          <w:rFonts w:ascii="Times New Roman" w:hAnsi="Times New Roman" w:cs="Times New Roman"/>
          <w:sz w:val="28"/>
          <w:szCs w:val="28"/>
        </w:rPr>
        <w:t xml:space="preserve">резкий скачек обращений граждан увеличился по сравнению со вторым кварталом </w:t>
      </w:r>
      <w:r w:rsidR="006460F6">
        <w:rPr>
          <w:rFonts w:ascii="Times New Roman" w:hAnsi="Times New Roman" w:cs="Times New Roman"/>
          <w:sz w:val="28"/>
          <w:szCs w:val="28"/>
        </w:rPr>
        <w:t>текущего</w:t>
      </w:r>
      <w:r w:rsidR="00BC1A1C">
        <w:rPr>
          <w:rFonts w:ascii="Times New Roman" w:hAnsi="Times New Roman" w:cs="Times New Roman"/>
          <w:sz w:val="28"/>
          <w:szCs w:val="28"/>
        </w:rPr>
        <w:t xml:space="preserve"> года, за счет выездных приемов и запланированных приемов с гражданами.</w:t>
      </w:r>
      <w:proofErr w:type="gramEnd"/>
      <w:r w:rsidR="00BC1A1C">
        <w:rPr>
          <w:rFonts w:ascii="Times New Roman" w:hAnsi="Times New Roman" w:cs="Times New Roman"/>
          <w:sz w:val="28"/>
          <w:szCs w:val="28"/>
        </w:rPr>
        <w:t xml:space="preserve"> С аналогичным периодом прошлого года  количество </w:t>
      </w:r>
      <w:r w:rsidR="006460F6">
        <w:rPr>
          <w:rFonts w:ascii="Times New Roman" w:hAnsi="Times New Roman" w:cs="Times New Roman"/>
          <w:sz w:val="28"/>
          <w:szCs w:val="28"/>
        </w:rPr>
        <w:t>обращений уменьшилось, на 21 обращение.</w:t>
      </w:r>
    </w:p>
    <w:p w:rsidR="00621EF6" w:rsidRDefault="000F2B3E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3BA">
        <w:rPr>
          <w:rFonts w:ascii="Times New Roman" w:hAnsi="Times New Roman" w:cs="Times New Roman"/>
          <w:sz w:val="28"/>
          <w:szCs w:val="28"/>
        </w:rPr>
        <w:t>Наиболее значимая часть вопросов  составляли вопросы жилья, права малочисленных народов Севера. По всем вопросам даются ответы, проводятся консультации.</w:t>
      </w:r>
    </w:p>
    <w:p w:rsidR="00487002" w:rsidRDefault="00487002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1560"/>
        <w:gridCol w:w="1134"/>
        <w:gridCol w:w="1695"/>
        <w:gridCol w:w="1560"/>
      </w:tblGrid>
      <w:tr w:rsidR="00251A30" w:rsidTr="00251A30">
        <w:tc>
          <w:tcPr>
            <w:tcW w:w="2802" w:type="dxa"/>
            <w:vMerge w:val="restart"/>
          </w:tcPr>
          <w:p w:rsidR="00251A30" w:rsidRPr="00BC1A1C" w:rsidRDefault="00251A30" w:rsidP="00621E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C1A1C">
              <w:rPr>
                <w:rFonts w:ascii="Times New Roman" w:hAnsi="Times New Roman" w:cs="Times New Roman"/>
                <w:b/>
              </w:rPr>
              <w:t>Общее количество поступивших обращений граждан</w:t>
            </w:r>
          </w:p>
        </w:tc>
        <w:tc>
          <w:tcPr>
            <w:tcW w:w="1275" w:type="dxa"/>
          </w:tcPr>
          <w:p w:rsidR="00251A30" w:rsidRDefault="00251A30" w:rsidP="00F7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кв.2017</w:t>
            </w:r>
          </w:p>
        </w:tc>
        <w:tc>
          <w:tcPr>
            <w:tcW w:w="1560" w:type="dxa"/>
          </w:tcPr>
          <w:p w:rsidR="00251A30" w:rsidRPr="005E0ACB" w:rsidRDefault="00251A30" w:rsidP="005E0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ACB">
              <w:rPr>
                <w:rFonts w:ascii="Times New Roman" w:hAnsi="Times New Roman" w:cs="Times New Roman"/>
                <w:sz w:val="28"/>
                <w:szCs w:val="28"/>
              </w:rPr>
              <w:t>2-й кв.2017</w:t>
            </w:r>
          </w:p>
        </w:tc>
        <w:tc>
          <w:tcPr>
            <w:tcW w:w="1134" w:type="dxa"/>
          </w:tcPr>
          <w:p w:rsidR="00251A30" w:rsidRDefault="00251A30" w:rsidP="00487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кв.2016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0" w:rsidRDefault="00251A30" w:rsidP="0025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  <w:p w:rsidR="00251A30" w:rsidRDefault="00251A30" w:rsidP="0025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251A30" w:rsidRPr="00251A30" w:rsidRDefault="00251A30" w:rsidP="0025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0" w:rsidRDefault="00251A30" w:rsidP="00F16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квартал</w:t>
            </w:r>
          </w:p>
          <w:p w:rsidR="00251A30" w:rsidRPr="00251A30" w:rsidRDefault="00251A30" w:rsidP="0025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</w:tr>
      <w:tr w:rsidR="00251A30" w:rsidTr="00251A30">
        <w:tc>
          <w:tcPr>
            <w:tcW w:w="2802" w:type="dxa"/>
            <w:vMerge/>
          </w:tcPr>
          <w:p w:rsidR="00251A30" w:rsidRDefault="00251A30" w:rsidP="00621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51A30" w:rsidRDefault="00251A30" w:rsidP="00F74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560" w:type="dxa"/>
          </w:tcPr>
          <w:p w:rsidR="00251A30" w:rsidRPr="005E0ACB" w:rsidRDefault="00251A30" w:rsidP="005E0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AC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251A30" w:rsidRDefault="00251A30" w:rsidP="00487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0" w:rsidRPr="00251A30" w:rsidRDefault="00251A30" w:rsidP="00251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A30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A30" w:rsidRPr="006460F6" w:rsidRDefault="00251A30" w:rsidP="00646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F6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</w:tbl>
    <w:p w:rsidR="00487002" w:rsidRDefault="00487002" w:rsidP="00621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0F6" w:rsidRDefault="0037198E" w:rsidP="00DB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Наиболее значимую</w:t>
      </w:r>
      <w:r w:rsidR="00621EF6">
        <w:rPr>
          <w:rFonts w:ascii="Times New Roman" w:hAnsi="Times New Roman" w:cs="Times New Roman"/>
          <w:sz w:val="28"/>
          <w:szCs w:val="28"/>
        </w:rPr>
        <w:t xml:space="preserve"> часть вопросов </w:t>
      </w:r>
      <w:r w:rsidR="006460F6">
        <w:rPr>
          <w:rFonts w:ascii="Times New Roman" w:hAnsi="Times New Roman" w:cs="Times New Roman"/>
          <w:sz w:val="28"/>
          <w:szCs w:val="28"/>
        </w:rPr>
        <w:t>по прежнему остаются</w:t>
      </w:r>
      <w:r w:rsidR="00621EF6">
        <w:rPr>
          <w:rFonts w:ascii="Times New Roman" w:hAnsi="Times New Roman" w:cs="Times New Roman"/>
          <w:sz w:val="28"/>
          <w:szCs w:val="28"/>
        </w:rPr>
        <w:t xml:space="preserve">  </w:t>
      </w:r>
      <w:r w:rsidR="00621EF6" w:rsidRPr="005E3A67">
        <w:rPr>
          <w:rFonts w:ascii="Times New Roman" w:hAnsi="Times New Roman" w:cs="Times New Roman"/>
          <w:sz w:val="28"/>
          <w:szCs w:val="28"/>
        </w:rPr>
        <w:t>вопросы жилья</w:t>
      </w:r>
      <w:r w:rsidR="00621EF6">
        <w:rPr>
          <w:rFonts w:ascii="Times New Roman" w:hAnsi="Times New Roman" w:cs="Times New Roman"/>
          <w:sz w:val="28"/>
          <w:szCs w:val="28"/>
        </w:rPr>
        <w:t>,</w:t>
      </w:r>
      <w:r w:rsidR="006460F6">
        <w:rPr>
          <w:rFonts w:ascii="Times New Roman" w:hAnsi="Times New Roman" w:cs="Times New Roman"/>
          <w:sz w:val="28"/>
          <w:szCs w:val="28"/>
        </w:rPr>
        <w:t xml:space="preserve"> «переселение из подвалов, бараков, коммуналок, общежитий, аварийных домов, ветхого жилья, санитарно-защитной зоны.</w:t>
      </w:r>
      <w:proofErr w:type="gramEnd"/>
      <w:r w:rsidR="006460F6">
        <w:rPr>
          <w:rFonts w:ascii="Times New Roman" w:hAnsi="Times New Roman" w:cs="Times New Roman"/>
          <w:sz w:val="28"/>
          <w:szCs w:val="28"/>
        </w:rPr>
        <w:t xml:space="preserve"> Улучшение жилищных условий», поднимаются вопросы – «материальная помощь многодетным семьям»,</w:t>
      </w:r>
      <w:r w:rsidR="00621EF6">
        <w:rPr>
          <w:rFonts w:ascii="Times New Roman" w:hAnsi="Times New Roman" w:cs="Times New Roman"/>
          <w:sz w:val="28"/>
          <w:szCs w:val="28"/>
        </w:rPr>
        <w:t xml:space="preserve"> </w:t>
      </w:r>
      <w:r w:rsidR="005E0AC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5D6E68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6460F6">
        <w:rPr>
          <w:rFonts w:ascii="Times New Roman" w:hAnsi="Times New Roman" w:cs="Times New Roman"/>
          <w:sz w:val="28"/>
          <w:szCs w:val="28"/>
        </w:rPr>
        <w:t>, «права коренных малочисленных народов Севера».</w:t>
      </w:r>
    </w:p>
    <w:p w:rsidR="005D6E68" w:rsidRDefault="00C44E41" w:rsidP="00DB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решения этих вопросов и в соответствии с государственной программой Ханты-Мансийского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2016-2020 годах» разработана муниципальная программа «Развитие агропромышленного комплекса Березовского района с 2014-2018 годах», утвержденная постановлением администрации Березовского района от 11.12.2013 № 1802. </w:t>
      </w:r>
      <w:proofErr w:type="gramEnd"/>
    </w:p>
    <w:p w:rsidR="00E623E6" w:rsidRDefault="00C44E41" w:rsidP="00DB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6126D">
        <w:rPr>
          <w:rFonts w:ascii="Times New Roman" w:hAnsi="Times New Roman" w:cs="Times New Roman"/>
          <w:sz w:val="28"/>
          <w:szCs w:val="28"/>
        </w:rPr>
        <w:t>и задачами</w:t>
      </w:r>
      <w:r>
        <w:rPr>
          <w:rFonts w:ascii="Times New Roman" w:hAnsi="Times New Roman" w:cs="Times New Roman"/>
          <w:sz w:val="28"/>
          <w:szCs w:val="28"/>
        </w:rPr>
        <w:t xml:space="preserve"> данной муниципальной программы является</w:t>
      </w:r>
      <w:r w:rsidR="00E623E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E68" w:rsidRDefault="00E623E6" w:rsidP="00DB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E41">
        <w:rPr>
          <w:rFonts w:ascii="Times New Roman" w:hAnsi="Times New Roman" w:cs="Times New Roman"/>
          <w:sz w:val="28"/>
          <w:szCs w:val="28"/>
        </w:rPr>
        <w:t>устойчивое разви</w:t>
      </w:r>
      <w:r w:rsidR="00DB1649">
        <w:rPr>
          <w:rFonts w:ascii="Times New Roman" w:hAnsi="Times New Roman" w:cs="Times New Roman"/>
          <w:sz w:val="28"/>
          <w:szCs w:val="28"/>
        </w:rPr>
        <w:t>тие агропромышленного комплекса;</w:t>
      </w:r>
      <w:r w:rsidR="00C4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62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E68">
        <w:rPr>
          <w:rFonts w:ascii="Times New Roman" w:eastAsia="Times New Roman" w:hAnsi="Times New Roman" w:cs="Times New Roman"/>
          <w:sz w:val="28"/>
          <w:szCs w:val="28"/>
        </w:rPr>
        <w:t>повышение конкурентоспособности продукции, увеличение объемов основных видов продукции растениеводства, животноводства, рыбной отрасли соответствии;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обеспечение благополучной эпизоотической обстановки и защита населения от болезней общих для человека и животных;</w:t>
      </w:r>
    </w:p>
    <w:p w:rsid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- создание благоприятных условий для развития заготовки и переработки дикоросов; </w:t>
      </w:r>
    </w:p>
    <w:p w:rsidR="0002201A" w:rsidRDefault="0002201A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решения вопросов:</w:t>
      </w:r>
    </w:p>
    <w:p w:rsidR="0002201A" w:rsidRDefault="0002201A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устойчивое развитие АПК, повышение конкурентно способности продукции, увеличение объемов основных видов продукции растениеводства, животноводства, рыбной отрасли, создание условий для увеличения количества субъектов малого предпринимательства, занимающихся сельскохозяйственным производством;</w:t>
      </w:r>
    </w:p>
    <w:p w:rsidR="0002201A" w:rsidRDefault="0002201A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благополучной эпизоотической обстановки и защита населения от болезней общих для человека и животных;</w:t>
      </w:r>
    </w:p>
    <w:p w:rsidR="0002201A" w:rsidRDefault="0002201A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устойчивого развития сельских территорий.</w:t>
      </w:r>
    </w:p>
    <w:p w:rsidR="0002201A" w:rsidRDefault="0002201A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Проводятся мероприятия и оказывается поддержка в соответствии с государственной программой Ханты-Мансийского автономного округа – Югры «Развитие агропромышленного комплекса и рынков сельскохозяйственной продукции, сырья и продовольствия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автономном округе – Югре в 2016-2020 годах» и муниципальной программы </w:t>
      </w:r>
      <w:r w:rsidR="00E740F6">
        <w:rPr>
          <w:rFonts w:ascii="Times New Roman" w:eastAsia="Times New Roman" w:hAnsi="Times New Roman" w:cs="Times New Roman"/>
          <w:sz w:val="28"/>
          <w:szCs w:val="28"/>
        </w:rPr>
        <w:t>«Развитие агропромышленного комплекса Березовского района в 2016-2020 годах».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работа по предоставлению постоянной финансовой поддержки  </w:t>
      </w:r>
      <w:proofErr w:type="gramStart"/>
      <w:r w:rsidRPr="005D6E68">
        <w:rPr>
          <w:rFonts w:ascii="Times New Roman" w:eastAsia="Times New Roman" w:hAnsi="Times New Roman" w:cs="Times New Roman"/>
          <w:sz w:val="28"/>
          <w:szCs w:val="28"/>
        </w:rPr>
        <w:t>крестьянских</w:t>
      </w:r>
      <w:proofErr w:type="gramEnd"/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 (фермерски</w:t>
      </w:r>
      <w:r w:rsidR="00E740F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D6E68">
        <w:rPr>
          <w:rFonts w:ascii="Times New Roman" w:eastAsia="Times New Roman" w:hAnsi="Times New Roman" w:cs="Times New Roman"/>
          <w:sz w:val="28"/>
          <w:szCs w:val="28"/>
        </w:rPr>
        <w:t>) хозяйств</w:t>
      </w:r>
      <w:r w:rsidR="00E740F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5D6E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Оказана поддержка 169 владельцам личных подсобных хозяйств района за содержание маточного поголовья </w:t>
      </w:r>
      <w:proofErr w:type="spellStart"/>
      <w:r w:rsidRPr="005D6E68">
        <w:rPr>
          <w:rFonts w:ascii="Times New Roman" w:eastAsia="Times New Roman" w:hAnsi="Times New Roman" w:cs="Times New Roman"/>
          <w:sz w:val="28"/>
          <w:szCs w:val="28"/>
        </w:rPr>
        <w:t>сельхозживотных</w:t>
      </w:r>
      <w:proofErr w:type="spellEnd"/>
      <w:r w:rsidRPr="005D6E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Оказывается поддержка по направлениям: растениеводство, животноводство, птицеводство, рыбная отрасль, развитие материально-технической базы хозяйств.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Проведены мероприятия по отлову</w:t>
      </w:r>
      <w:r w:rsidR="00E740F6">
        <w:rPr>
          <w:rFonts w:ascii="Times New Roman" w:eastAsia="Times New Roman" w:hAnsi="Times New Roman" w:cs="Times New Roman"/>
          <w:sz w:val="28"/>
          <w:szCs w:val="28"/>
        </w:rPr>
        <w:t>, транспортировке, содержанию и утилизации</w:t>
      </w: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 безнадзорных бродячих животных.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В соответствии с государственной программой «Социально-экономическое развитие коренных малочисленных народов Севера ХМАО-Югры на 2016-2020 годы», муниципальной программой «Социально-экономическое развитие коренных малочисленных народов Севера Березовского района на 2014-2018 годы»: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создаются условия для устойчивого экономического, социально-культурного развития на основе рационального природопользования, сохранения исконной среды обитания, традиционной культуры и быта;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проводятся мероприятия по сохранению и развитию территорий традиционного природопользования и отраслей традиционного хозяйства;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внедрение современной техники и технологий в традиционные отрасли экономики;</w:t>
      </w:r>
    </w:p>
    <w:p w:rsidR="005D6E68" w:rsidRP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- сохраняются, </w:t>
      </w:r>
      <w:proofErr w:type="gramStart"/>
      <w:r w:rsidRPr="005D6E68">
        <w:rPr>
          <w:rFonts w:ascii="Times New Roman" w:eastAsia="Times New Roman" w:hAnsi="Times New Roman" w:cs="Times New Roman"/>
          <w:sz w:val="28"/>
          <w:szCs w:val="28"/>
        </w:rPr>
        <w:t>развиваются и популяризируются</w:t>
      </w:r>
      <w:proofErr w:type="gramEnd"/>
      <w:r w:rsidRPr="005D6E68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ремесла и промыслы;</w:t>
      </w:r>
    </w:p>
    <w:p w:rsid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- оказывается финансовая поддержка лицам из числа КМНС, ведущим традиционный образ жизни на развитие материально-технической базы.</w:t>
      </w:r>
    </w:p>
    <w:p w:rsidR="00E740F6" w:rsidRPr="005D6E68" w:rsidRDefault="00E740F6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вопросов при обращении граждан из числа Коренных малочисленных народов Севера относятся к сфере образования, обеспечения жильем, финансовая поддержка традиционной хозяйственной деятельности, традиционного образа жизни.</w:t>
      </w:r>
    </w:p>
    <w:p w:rsidR="005D6E68" w:rsidRDefault="005D6E68" w:rsidP="005D6E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6E68">
        <w:rPr>
          <w:rFonts w:ascii="Times New Roman" w:eastAsia="Times New Roman" w:hAnsi="Times New Roman" w:cs="Times New Roman"/>
          <w:sz w:val="28"/>
          <w:szCs w:val="28"/>
        </w:rPr>
        <w:t>По всем вопросам даются ответы, проводятся консультации.</w:t>
      </w:r>
    </w:p>
    <w:p w:rsidR="00B4744B" w:rsidRPr="00B4744B" w:rsidRDefault="00B4744B" w:rsidP="00B474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sz w:val="28"/>
          <w:szCs w:val="28"/>
        </w:rPr>
        <w:t>Так же жители района в своих обращениях интересуются о правах на первоочередное получение жилплощади; обследование жилого фонда на предмет непригодности  для проживания;  получение жилищных сертификатов.</w:t>
      </w: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4744B" w:rsidRPr="00B4744B" w:rsidRDefault="00B4744B" w:rsidP="00B4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 жилищных программ администрации Березовского района осуществляет реализацию государственных и муниципальных программ, направленных на улучшение благосостояния жителей </w:t>
      </w:r>
      <w:proofErr w:type="spellStart"/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 xml:space="preserve">. Березово и района в целом, а также выполняет государственные полномочия: </w:t>
      </w:r>
    </w:p>
    <w:p w:rsidR="00B4744B" w:rsidRPr="00B4744B" w:rsidRDefault="00B4744B" w:rsidP="00B4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>- Муниципальная программа «О</w:t>
      </w:r>
      <w:r w:rsidRPr="00B4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беспечение доступным и комфортным жильем жителей Березовского района в 2016-2020 годах», утверждена</w:t>
      </w:r>
      <w:r w:rsidRPr="00B474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Березовского района от 23.12.2013 № 1869. </w:t>
      </w:r>
    </w:p>
    <w:p w:rsidR="00B4744B" w:rsidRPr="00B4744B" w:rsidRDefault="00B4744B" w:rsidP="00B4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данной программы является реализация единой государственной политики и нормативного правового регулирования, оказание муниципальных услуг в сфере строительства, архитектуры, градостроительной деятельности на территории Березовского района, а также создание условий, способствующих улучшению жилищных условий граждан и улучшение жилищных условий граждан, признанных в установленном порядке участниками программы. </w:t>
      </w:r>
      <w:r w:rsidRPr="00B4744B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утверждены</w:t>
      </w:r>
      <w:r w:rsidRPr="00B47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 </w:t>
      </w:r>
      <w:r w:rsidRPr="00B4744B">
        <w:rPr>
          <w:rFonts w:ascii="Times New Roman" w:eastAsia="Times New Roman" w:hAnsi="Times New Roman" w:cs="Times New Roman"/>
          <w:sz w:val="28"/>
          <w:szCs w:val="28"/>
        </w:rPr>
        <w:t>ликвидации аварийного и непригодного жилищного фонда, а также П</w:t>
      </w:r>
      <w:r w:rsidRPr="00B4744B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 переселения граждан, формирование специализированного жилищного фонда.</w:t>
      </w:r>
    </w:p>
    <w:p w:rsidR="00B4744B" w:rsidRPr="00B4744B" w:rsidRDefault="00B4744B" w:rsidP="00B4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- </w:t>
      </w:r>
      <w:r w:rsidRPr="00B4744B">
        <w:rPr>
          <w:rFonts w:ascii="Times New Roman" w:eastAsia="Times New Roman" w:hAnsi="Times New Roman" w:cs="Times New Roman"/>
          <w:sz w:val="28"/>
          <w:szCs w:val="28"/>
        </w:rPr>
        <w:t>отдельные государственные полномочия по предоставлению социальной поддержки по обеспечению детей-сирот и детей, оставшихся без попечения родителей, а также лиц из числа детей-сирот и детей, оставшихся без попечения родителей. Целью данных полномочий является обеспечение данной категории граждан жилыми помещениями.</w:t>
      </w:r>
    </w:p>
    <w:p w:rsidR="00B4744B" w:rsidRPr="00B4744B" w:rsidRDefault="00B4744B" w:rsidP="00B47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4744B" w:rsidRPr="00B4744B" w:rsidRDefault="00B4744B" w:rsidP="00B4744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b/>
          <w:sz w:val="28"/>
          <w:szCs w:val="28"/>
        </w:rPr>
        <w:t>2. Информация о проделанной работе с обращениями граждан по жилищным вопросам.</w:t>
      </w:r>
    </w:p>
    <w:p w:rsidR="00B4744B" w:rsidRPr="00B4744B" w:rsidRDefault="00B4744B" w:rsidP="00B4744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4B" w:rsidRPr="00B4744B" w:rsidRDefault="00B4744B" w:rsidP="00B4744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sz w:val="28"/>
          <w:szCs w:val="28"/>
        </w:rPr>
        <w:t xml:space="preserve">2.1. С 01.01.2017 по 01.07.2017 осуществлялся прием заявлений на получение ГЖС в 2018 году за период с 01.04.2017-01.07.2017 принято 124 заявления. </w:t>
      </w:r>
    </w:p>
    <w:p w:rsidR="00B4744B" w:rsidRPr="00B4744B" w:rsidRDefault="00B4744B" w:rsidP="00B4744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B4744B">
        <w:rPr>
          <w:rFonts w:ascii="Times New Roman" w:eastAsia="Times New Roman" w:hAnsi="Times New Roman" w:cs="Times New Roman"/>
          <w:sz w:val="28"/>
          <w:szCs w:val="28"/>
        </w:rPr>
        <w:t>Подготовлена документация и объявлено</w:t>
      </w:r>
      <w:proofErr w:type="gramEnd"/>
      <w:r w:rsidRPr="00B4744B">
        <w:rPr>
          <w:rFonts w:ascii="Times New Roman" w:eastAsia="Times New Roman" w:hAnsi="Times New Roman" w:cs="Times New Roman"/>
          <w:sz w:val="28"/>
          <w:szCs w:val="28"/>
        </w:rPr>
        <w:t xml:space="preserve"> в третьем квартале  2017 года 6 аукционов по приобретению 6 жилых помещений для предоставления, в последующем, гражданам.</w:t>
      </w:r>
    </w:p>
    <w:p w:rsidR="00B4744B" w:rsidRPr="00B4744B" w:rsidRDefault="00B4744B" w:rsidP="00B47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sz w:val="28"/>
          <w:szCs w:val="28"/>
        </w:rPr>
        <w:t>2.3. В рамках мероприятия предоставления гражданам выкупной стоимости (при расселении и сносе аварийных домов) 1 гражданину – собственнику выплачена выкупная стоимость.</w:t>
      </w:r>
    </w:p>
    <w:p w:rsidR="00B4744B" w:rsidRPr="00B4744B" w:rsidRDefault="00B4744B" w:rsidP="00B47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sz w:val="28"/>
          <w:szCs w:val="28"/>
        </w:rPr>
        <w:t xml:space="preserve">2.4. При расселении аварийного дома, с гражданином-собственником заключен 1 договор мены жилых помещений </w:t>
      </w:r>
    </w:p>
    <w:p w:rsidR="00B4744B" w:rsidRPr="00B4744B" w:rsidRDefault="00B4744B" w:rsidP="00B47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4744B">
        <w:rPr>
          <w:rFonts w:ascii="Times New Roman" w:eastAsia="Times New Roman" w:hAnsi="Times New Roman" w:cs="Times New Roman"/>
          <w:sz w:val="28"/>
          <w:szCs w:val="20"/>
        </w:rPr>
        <w:t xml:space="preserve">2.5. В рамках </w:t>
      </w:r>
      <w:r w:rsidRPr="00B4744B">
        <w:rPr>
          <w:rFonts w:ascii="Times New Roman" w:eastAsia="Times New Roman" w:hAnsi="Times New Roman" w:cs="Times New Roman"/>
          <w:color w:val="000000"/>
          <w:sz w:val="28"/>
          <w:szCs w:val="20"/>
        </w:rPr>
        <w:t>мероприятия «</w:t>
      </w:r>
      <w:r w:rsidRPr="00B4744B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Предоставление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бесплатно» 1 многодетная семья получила свидетельство о предоставлении социальной выплаты срок действия свидетельства – до 14.10.2017.</w:t>
      </w:r>
    </w:p>
    <w:p w:rsidR="00B4744B" w:rsidRPr="00B4744B" w:rsidRDefault="00B4744B" w:rsidP="00B47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2.6. </w:t>
      </w:r>
      <w:r w:rsidRPr="00B4744B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2011-2015 годы» </w:t>
      </w: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>10 граждан получили государственный жилищный сертификат на общую сумму 21 364,8 тыс. руб.</w:t>
      </w:r>
    </w:p>
    <w:p w:rsidR="00B4744B" w:rsidRPr="00B4744B" w:rsidRDefault="00B4744B" w:rsidP="00B47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4744B">
        <w:rPr>
          <w:rFonts w:ascii="Times New Roman" w:eastAsia="Times New Roman" w:hAnsi="Times New Roman" w:cs="Times New Roman"/>
          <w:sz w:val="28"/>
          <w:szCs w:val="20"/>
        </w:rPr>
        <w:t>2.7. В</w:t>
      </w:r>
      <w:r w:rsidRPr="00B4744B">
        <w:rPr>
          <w:rFonts w:ascii="Times New Roman" w:eastAsia="Times New Roman" w:hAnsi="Times New Roman" w:cs="Times New Roman"/>
          <w:bCs/>
          <w:sz w:val="28"/>
          <w:szCs w:val="20"/>
        </w:rPr>
        <w:t xml:space="preserve"> рамках м</w:t>
      </w:r>
      <w:r w:rsidRPr="00B4744B">
        <w:rPr>
          <w:rFonts w:ascii="Times New Roman" w:eastAsia="Times New Roman" w:hAnsi="Times New Roman" w:cs="Times New Roman"/>
          <w:sz w:val="28"/>
          <w:szCs w:val="20"/>
        </w:rPr>
        <w:t xml:space="preserve">ероприятия «Предоставление жилищных субсидий гражданам, выезжающим из автономного округа в субъекты Российской Федерации, не относящиеся к районам Крайнего Севера и приравненным к ним местностям, признанным до 31 декабря 2013 года участниками подпрограммы» </w:t>
      </w: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>24 семьи получили субсидии на сумму 60 628,4 тыс. руб</w:t>
      </w:r>
      <w:r w:rsidRPr="00B4744B">
        <w:rPr>
          <w:rFonts w:ascii="Times New Roman" w:eastAsia="Times New Roman" w:hAnsi="Times New Roman" w:cs="Times New Roman"/>
          <w:bCs/>
          <w:sz w:val="28"/>
          <w:szCs w:val="20"/>
        </w:rPr>
        <w:t>.</w:t>
      </w:r>
    </w:p>
    <w:p w:rsidR="00B4744B" w:rsidRPr="00B4744B" w:rsidRDefault="00B4744B" w:rsidP="00B4744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sz w:val="28"/>
          <w:szCs w:val="28"/>
        </w:rPr>
        <w:t>2.8. За период с 01.07.2017 год по 30.09.2017 год: заключено 5 договоров служебного найма, расторгнуто 7 договоров служебного найма.</w:t>
      </w:r>
    </w:p>
    <w:p w:rsidR="00B4744B" w:rsidRPr="00B4744B" w:rsidRDefault="00B4744B" w:rsidP="00B474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>2.9. Во исполнение отдельного государственного полномочия по предоставлению социальной поддержки по обеспечению детей-сирот и детей, оставшихся без попечения родителей, а также лиц из числа детей-сирот и детей, оставшихся без попечения родителей, в</w:t>
      </w:r>
      <w:r w:rsidRPr="00B4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 квартале </w:t>
      </w:r>
      <w:r w:rsidRPr="00B4744B">
        <w:rPr>
          <w:rFonts w:ascii="Times New Roman" w:eastAsia="Times New Roman" w:hAnsi="Times New Roman" w:cs="Times New Roman"/>
          <w:bCs/>
          <w:sz w:val="28"/>
          <w:szCs w:val="28"/>
        </w:rPr>
        <w:t xml:space="preserve">2017 года объявлено 9 аукционов в электронной форме по приобретению 9 жилых помещений. Приобретено 1 жилое помещение. 8 аукционов состоятся в октябре текущего года. </w:t>
      </w:r>
    </w:p>
    <w:p w:rsidR="00B4744B" w:rsidRPr="00B4744B" w:rsidRDefault="00B4744B" w:rsidP="00B4744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B4744B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квартал 2017 года состоялось  </w:t>
      </w:r>
      <w:r w:rsidR="00B474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приема у главы района, на котором было принято 1</w:t>
      </w:r>
      <w:r w:rsidR="00B4744B">
        <w:rPr>
          <w:rFonts w:ascii="Times New Roman" w:hAnsi="Times New Roman" w:cs="Times New Roman"/>
          <w:sz w:val="28"/>
          <w:szCs w:val="28"/>
        </w:rPr>
        <w:t>2</w:t>
      </w:r>
      <w:r w:rsidR="00A85468">
        <w:rPr>
          <w:rFonts w:ascii="Times New Roman" w:hAnsi="Times New Roman" w:cs="Times New Roman"/>
          <w:sz w:val="28"/>
          <w:szCs w:val="28"/>
        </w:rPr>
        <w:t xml:space="preserve"> человек, его заместителями -36 приемов, принято посетителей 71.</w:t>
      </w: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личных приемов </w:t>
      </w:r>
      <w:r w:rsidRPr="00E65282">
        <w:rPr>
          <w:rFonts w:ascii="Times New Roman" w:hAnsi="Times New Roman" w:cs="Times New Roman"/>
          <w:sz w:val="28"/>
          <w:szCs w:val="28"/>
        </w:rPr>
        <w:t>начальниками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5468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приемов</w:t>
      </w:r>
      <w:r w:rsidR="006037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 принято </w:t>
      </w:r>
      <w:r w:rsidR="00A85468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E0ACB" w:rsidRDefault="005E0ACB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724"/>
        <w:gridCol w:w="3027"/>
        <w:gridCol w:w="4280"/>
      </w:tblGrid>
      <w:tr w:rsidR="0060372C" w:rsidTr="00D111BE">
        <w:tc>
          <w:tcPr>
            <w:tcW w:w="2724" w:type="dxa"/>
          </w:tcPr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</w:rPr>
            </w:pPr>
            <w:r w:rsidRPr="00770F3E">
              <w:rPr>
                <w:rFonts w:ascii="Times New Roman" w:hAnsi="Times New Roman" w:cs="Times New Roman"/>
              </w:rPr>
              <w:t>Проведено личных приемов граждан,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27" w:type="dxa"/>
          </w:tcPr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0372C" w:rsidRPr="00770F3E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280" w:type="dxa"/>
          </w:tcPr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0372C" w:rsidRPr="00770F3E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60372C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60372C" w:rsidRDefault="00A85468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372C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80" w:type="dxa"/>
          </w:tcPr>
          <w:p w:rsidR="0060372C" w:rsidRDefault="00A85468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0372C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80" w:type="dxa"/>
          </w:tcPr>
          <w:p w:rsidR="0060372C" w:rsidRDefault="00A85468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0372C" w:rsidRPr="00770F3E" w:rsidTr="00D111BE">
        <w:tc>
          <w:tcPr>
            <w:tcW w:w="2724" w:type="dxa"/>
          </w:tcPr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всего граждан на личных приемах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27" w:type="dxa"/>
          </w:tcPr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0372C" w:rsidRPr="00770F3E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280" w:type="dxa"/>
          </w:tcPr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60372C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0372C" w:rsidRPr="00770F3E" w:rsidRDefault="0060372C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60372C" w:rsidRPr="00770F3E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0" w:type="dxa"/>
          </w:tcPr>
          <w:p w:rsidR="0060372C" w:rsidRDefault="00A85468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372C" w:rsidRPr="00770F3E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80" w:type="dxa"/>
          </w:tcPr>
          <w:p w:rsidR="0060372C" w:rsidRDefault="00A85468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0372C" w:rsidRPr="00770F3E" w:rsidTr="00D111BE">
        <w:tc>
          <w:tcPr>
            <w:tcW w:w="2724" w:type="dxa"/>
          </w:tcPr>
          <w:p w:rsidR="0060372C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60372C" w:rsidRPr="00770F3E" w:rsidRDefault="0060372C" w:rsidP="003E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60372C" w:rsidRPr="00770F3E" w:rsidRDefault="00D111BE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280" w:type="dxa"/>
          </w:tcPr>
          <w:p w:rsidR="0060372C" w:rsidRDefault="00A85468" w:rsidP="003E5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5E0ACB" w:rsidRDefault="005E0ACB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1EF6" w:rsidRPr="00AA51A0" w:rsidRDefault="00621EF6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1A0">
        <w:rPr>
          <w:rFonts w:ascii="Times New Roman" w:hAnsi="Times New Roman" w:cs="Times New Roman"/>
          <w:sz w:val="28"/>
          <w:szCs w:val="28"/>
          <w:u w:val="single"/>
        </w:rPr>
        <w:t>Результаты рассмотрения заявлений граждан: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решено положительно – </w:t>
      </w:r>
      <w:r w:rsidR="00A85468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разъяснение – </w:t>
      </w:r>
      <w:r w:rsidR="00A85468">
        <w:rPr>
          <w:rFonts w:ascii="Times New Roman" w:hAnsi="Times New Roman" w:cs="Times New Roman"/>
          <w:sz w:val="28"/>
          <w:szCs w:val="28"/>
        </w:rPr>
        <w:t>121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 –</w:t>
      </w:r>
      <w:r w:rsidR="00A854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1EF6" w:rsidRDefault="00621EF6" w:rsidP="00621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находится в работе  - </w:t>
      </w:r>
      <w:r w:rsidR="00A8546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EF6" w:rsidRDefault="00621EF6" w:rsidP="00621EF6">
      <w:pPr>
        <w:spacing w:after="0" w:line="240" w:lineRule="auto"/>
        <w:rPr>
          <w:rFonts w:ascii="Times New Roman" w:hAnsi="Times New Roman" w:cs="Times New Roman"/>
        </w:rPr>
      </w:pPr>
    </w:p>
    <w:p w:rsidR="0060372C" w:rsidRPr="0060372C" w:rsidRDefault="0060372C" w:rsidP="00603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04">
        <w:rPr>
          <w:rFonts w:ascii="Times New Roman" w:hAnsi="Times New Roman" w:cs="Times New Roman"/>
          <w:sz w:val="28"/>
          <w:szCs w:val="28"/>
        </w:rPr>
        <w:t xml:space="preserve">Поднимаемые </w:t>
      </w:r>
      <w:r>
        <w:rPr>
          <w:rFonts w:ascii="Times New Roman" w:hAnsi="Times New Roman" w:cs="Times New Roman"/>
          <w:sz w:val="28"/>
          <w:szCs w:val="28"/>
        </w:rPr>
        <w:t xml:space="preserve">гражданами вопросы в обращениях, адресованных к главе района,  к заместителям главы администрации района, к начальникам подразделений администрации района обобщаются и анализируются. </w:t>
      </w:r>
    </w:p>
    <w:p w:rsidR="00621EF6" w:rsidRPr="00507B9C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9C">
        <w:rPr>
          <w:rFonts w:ascii="Times New Roman" w:hAnsi="Times New Roman" w:cs="Times New Roman"/>
          <w:sz w:val="28"/>
          <w:szCs w:val="28"/>
        </w:rPr>
        <w:t>Все предложения, заявления и жалобы,  рассмотрены в установленные законодательством сроки.</w:t>
      </w:r>
    </w:p>
    <w:p w:rsidR="00621EF6" w:rsidRDefault="00621EF6" w:rsidP="00621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Березовского района будет и в дальнейшем продолжена работа по совершенствованию форм и методов рассмотрения обращений граждан, механизма оперативного доступа граждан к информации о ходе рассмотрения обращений, осуществлению обратной связи, анализу обращений и результатов их рассмотрения, а также разработке комплекса мер, направленных на устранение причин и условий, способствующих повышенной активности обращений.</w:t>
      </w:r>
      <w:proofErr w:type="gramEnd"/>
    </w:p>
    <w:p w:rsidR="00E97392" w:rsidRDefault="00E97392" w:rsidP="00E9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392" w:rsidRPr="00E97392" w:rsidRDefault="00E97392" w:rsidP="00E9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 Н Ф О </w:t>
      </w:r>
      <w:proofErr w:type="gramStart"/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t xml:space="preserve"> М А Ц И Я</w:t>
      </w:r>
    </w:p>
    <w:p w:rsidR="00E97392" w:rsidRPr="00E97392" w:rsidRDefault="00E97392" w:rsidP="00E97392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количестве и характере обращений граждан, поступивших </w:t>
      </w:r>
    </w:p>
    <w:p w:rsidR="00E97392" w:rsidRPr="00E97392" w:rsidRDefault="00E97392" w:rsidP="00E97392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t>в адрес администрации Березовского района за третий квартал 2017 года</w:t>
      </w:r>
    </w:p>
    <w:p w:rsidR="00E97392" w:rsidRPr="00E97392" w:rsidRDefault="00E97392" w:rsidP="00E973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54"/>
        <w:gridCol w:w="1545"/>
        <w:gridCol w:w="1155"/>
        <w:gridCol w:w="1351"/>
      </w:tblGrid>
      <w:tr w:rsidR="00E97392" w:rsidRPr="00E97392" w:rsidTr="00DC552E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сведений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Предыдущий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Отчетный период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Отчетный        к </w:t>
            </w:r>
            <w:proofErr w:type="spellStart"/>
            <w:proofErr w:type="gramStart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предыду-щему</w:t>
            </w:r>
            <w:proofErr w:type="spellEnd"/>
            <w:proofErr w:type="gramEnd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%</w:t>
            </w:r>
          </w:p>
        </w:tc>
      </w:tr>
      <w:tr w:rsidR="00E97392" w:rsidRPr="00E97392" w:rsidTr="00DC55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E97392" w:rsidRPr="00E97392" w:rsidTr="00DC55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(письменных, на личных приемах, на выездных приемах)</w:t>
            </w:r>
          </w:p>
          <w:p w:rsidR="00E97392" w:rsidRPr="00E97392" w:rsidRDefault="00E97392" w:rsidP="00E9739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97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сумма строк 2,8 и 11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Доложено руководству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поставлено на контроль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направлено на исполнение без контроля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7392" w:rsidRPr="00E97392" w:rsidRDefault="00E97392" w:rsidP="00E973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46"/>
        <w:gridCol w:w="1516"/>
        <w:gridCol w:w="1134"/>
        <w:gridCol w:w="1417"/>
      </w:tblGrid>
      <w:tr w:rsidR="00E97392" w:rsidRPr="00E97392" w:rsidTr="00DC55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E97392" w:rsidRPr="00E97392" w:rsidTr="00DC552E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Данные  о  приеме  граждан  поличным  вопросам: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личных приемов граждан,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r w:rsidRPr="00E97392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приемах,</w:t>
            </w:r>
          </w:p>
          <w:p w:rsidR="00E97392" w:rsidRPr="00E97392" w:rsidRDefault="00E97392" w:rsidP="00E97392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145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139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 о  выездных  приемах  граждан: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Всего проведено выездных приемов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933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194" w:right="34" w:hanging="1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683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392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</w:tbl>
    <w:p w:rsidR="00E97392" w:rsidRPr="00E97392" w:rsidRDefault="00E97392" w:rsidP="00E9739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7392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E973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 Н Ф О </w:t>
      </w:r>
      <w:proofErr w:type="gramStart"/>
      <w:r w:rsidRPr="00E9739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973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 А Ц И Я</w:t>
      </w:r>
    </w:p>
    <w:p w:rsidR="00E97392" w:rsidRPr="00E97392" w:rsidRDefault="00E97392" w:rsidP="00E97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E97392" w:rsidRPr="00E97392" w:rsidRDefault="00E97392" w:rsidP="00E973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392">
        <w:rPr>
          <w:rFonts w:ascii="Times New Roman" w:eastAsia="Times New Roman" w:hAnsi="Times New Roman" w:cs="Times New Roman"/>
          <w:b/>
          <w:sz w:val="24"/>
          <w:szCs w:val="24"/>
        </w:rPr>
        <w:t>третий квартал 2017 года</w:t>
      </w:r>
    </w:p>
    <w:tbl>
      <w:tblPr>
        <w:tblpPr w:leftFromText="180" w:rightFromText="180" w:vertAnchor="text" w:tblpY="1"/>
        <w:tblOverlap w:val="never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709"/>
        <w:gridCol w:w="992"/>
        <w:gridCol w:w="993"/>
        <w:gridCol w:w="708"/>
        <w:gridCol w:w="851"/>
      </w:tblGrid>
      <w:tr w:rsidR="00E97392" w:rsidRPr="00E97392" w:rsidTr="00DC552E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Тематика вопроса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письменных 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53" w:right="-6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 обращений на личном приеме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</w:t>
            </w:r>
          </w:p>
        </w:tc>
      </w:tr>
      <w:tr w:rsidR="00E97392" w:rsidRPr="00E97392" w:rsidTr="00DC552E">
        <w:trPr>
          <w:cantSplit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25" w:right="-13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тч</w:t>
            </w:r>
            <w:proofErr w:type="spellEnd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gramStart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>выше стоящие</w:t>
            </w:r>
            <w:proofErr w:type="gramEnd"/>
            <w:r w:rsidRPr="00E973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организации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92" w:rsidRPr="00E97392" w:rsidRDefault="00E97392" w:rsidP="00E97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662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Опека. Попечительство. Службы по обслуживанию детей, оказавшихся в трудной жизненной ситуации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0002.0004.0049.0706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Постановка на учет и восстановление в очереди на получение жилья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0005.0005.0055.0579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жилищных условий, предоставление жилого помещения по договору социального найма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0005.0005.0055.0580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Наем жилого помещения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0005.0005.0055.0643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детей-сирот и детей, оставшихся без попечения родителей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0005.0005.0055.1142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работ по капитальному ремонту 0005.0005.0056.0891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896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Памятники архитектуры, истории и культуры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0002.0013.0141.0289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1236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и реконструкция объектов железнодорожного, ави</w:t>
            </w:r>
            <w:proofErr w:type="gramStart"/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водного транспорта, дорог</w:t>
            </w:r>
          </w:p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0003.0009.0096.0370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1270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Выделение земельных участков для строительства, фермерства, садоводства и огородничества</w:t>
            </w:r>
          </w:p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0003.0009.0098.0380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1240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Строительные недоделки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0003.0009.0096.0889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1255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Газификация поселений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0003.0009.0097.0605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661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Семейные формы устройства детей-сирот. Приемные семьи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0002.0004.0049.0705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Приватизация объектов государственной и муниципальной собственности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0001.0002.0025.0467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1419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Сельхозпроизводство и экология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0003.0011.0122.0450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1437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Охрана, воспроизводство водных биологических ресурсов. </w:t>
            </w:r>
            <w:proofErr w:type="spellStart"/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Аквакультура</w:t>
            </w:r>
            <w:proofErr w:type="spellEnd"/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марикультура</w:t>
            </w:r>
            <w:proofErr w:type="spellEnd"/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. Правила рыболовства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0003.0011.0122.0958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1274</w:t>
            </w:r>
          </w:p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---Земельные споры (не судебные)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0003.0009.0098.0384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LINK </w:instrText>
            </w:r>
            <w:r w:rsidR="008541C0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Excel.Sheet.12 "C:\\Users\\пользователь\\Desktop\\отчеты по обращениям граждан\\обращения граждан за 2017 год\\Реестр обращений.xlsx" Лист1!R1771C1 </w:instrTex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\a \f 5 \h  \* MERGEFORMAT </w:instrTex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</w:p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1770</w:t>
            </w:r>
          </w:p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---Переселение из подвалов, бараков, коммуналок, общежитий, аварийных домов, ветхого жилья, санитарно-защитной зоны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0005.0005.0055.0576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1802</w:t>
            </w:r>
          </w:p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---Оплата жилищно-коммунальных услуг (ЖКХ)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0005.0005.0056.0600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---Органы миграционного учета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0001.0001.0005.0006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---Борьба с антисанитарией. Уборка мусора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0005.0005.0056.0608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1251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---Благоустройство городов и поселков. Обустройство придомовых территорий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0003.0009.0097.0607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1266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---Личные подсобные хозяйства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0003.0009.0098.0376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---Обеспечение жильем выезжающих северян и жителей закрытых административно-территориальных образований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0005.0005.0055.0581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---Обследование жилого фонда на предмет пригодности для проживания (ветхое и аварийное жилье)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0005.0005.0055.0890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---Право на льготы и социальное обеспечение, установленные законодательством Российской Федерации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0001.0001.0006.0054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---Предоставление коммунальных услуг ненадлежащего качества (водоснабжение, отопление, канализация)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0005.0005.0056.0887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773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---Пересмотр размеров пенсий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0002.0007.0071.1424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---Подготовка жилищного фонда к зиме. Обеспечение населения топливом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0005.0005.0056.0604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1788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---Коммунально-бытовое хозяйство и предоставление услуг в условиях рынка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0005.0005.0056.0599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689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---Оплата труда в бюджетной сфере, учреждениях и на унитарных предприятиях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0002.0006.0064.1386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1296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---Транспортное обслуживание населения (вопросы сервиса, удобство и безопасность пассажирских перевозок)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0003.0009.0099.0404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---Перебои в электроснабжении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0005.0005.0056.0606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737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---Индексация заработной платы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0002.0006.0065.1414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---Права коренных, малочисленных народов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0001.0001.0006.0063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1803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---Эксплуатация и ремонт многоквартирных жилых домов муниципального и ведомственного жилищного фондов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0005.0005.0056.1144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1807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---Перебои в газоснабжении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0005.0005.0056.1251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---Развитие предпринимательской деятельности, малый и средний бизнес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0001.0002.0025.0466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681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---Безработица. Биржи труда. Трудоустройство. Общественные работы и т.д.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0002.0006.0064.0219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786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---Социальное обеспечение, материальная помощь многодетным, пенсионерам и малообеспеченным слоям населения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0002.0007.0073.0242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949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---Обеспечение потребности в медицинской помощи и объемов ее получения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0002.0014.0143.0676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---Молодежная политика.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0001.0001.0017.0099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1248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---Строительство объектов социальной сферы (науки, культуры, спорта, народного образования, здравоохранения, торговли)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0003.0009.0097.0366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737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---Индексация заработной платы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0002.0006.0065.1414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895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---Культура и ее материальная база. О работе руководителей органов и учреждений культуры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0002.0013.0141.0288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957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---Лекарственное обеспечение.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0002.0014.0143.0937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---Управление системой образования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0002.0013.0139.0261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--Обращения, заявления и жалобы граждан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0001.0002.0027.0000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---Право на социальное обеспечение (по возрасту, в случае болезни, инвалидности)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0001.0001.0006.0039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778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---Оказание финансовой помощи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0002.0007.0072.0260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877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---Получение места в детских дошкольных воспитательных учреждениях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0002.0013.0139.1438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845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---Мероприятия стимулирующего характера. Поощрения (гранты, награждения, стипендии и пр.)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0002.0013.0139.0667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1790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---Эксплуатация и ремонт приватизированных квартир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0005.0005.0056.0602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1802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---Оплата жилищно-коммунальных услуг (ЖКХ)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0005.0005.0056.0600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663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---Установление опеки над </w:t>
            </w:r>
            <w:proofErr w:type="gramStart"/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недееспособными</w:t>
            </w:r>
            <w:proofErr w:type="gramEnd"/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0002.0004.0049.1149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---Театры, концертные организации, цирки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0002.0013.0141.0834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---Кинопрокат, кинематография, кинопроизводство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0002.0013.0141.0836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---Библиотеки, Дома культуры, кинотеатры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0002.0013.0141.0828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998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---Физическая культура населения. Физическое воспитание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0002.0014.0144.0322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908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---Музейное дело. Музеи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0002.0013.0141.0835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898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---Особо охраняемые историко-культурные территории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0002.0013.0141.0291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>832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---Государственные общеобразовательные школы, кадетские и иные образовательные учреждения</w:t>
            </w:r>
            <w:r w:rsidRPr="00E9739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0002.0013.0139.0266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97392">
              <w:rPr>
                <w:rFonts w:ascii="Times New Roman" w:eastAsia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Оставлено без рассмотрения </w:t>
            </w:r>
            <w:r w:rsidRPr="00E9739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392" w:rsidRPr="00E97392" w:rsidTr="00DC552E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</w:t>
            </w:r>
            <w:r w:rsidRPr="00E973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сумма строк 2.1 – 2.5</w:t>
            </w:r>
            <w:r w:rsidRPr="00E97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92" w:rsidRPr="00E97392" w:rsidRDefault="00E97392" w:rsidP="00E97392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392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</w:tbl>
    <w:p w:rsidR="00E97392" w:rsidRPr="00E97392" w:rsidRDefault="00E97392" w:rsidP="00E97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392" w:rsidRPr="00E97392" w:rsidRDefault="00E97392" w:rsidP="00E97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392" w:rsidRPr="00E97392" w:rsidRDefault="00E97392" w:rsidP="00E97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392" w:rsidRPr="00E97392" w:rsidRDefault="00E97392" w:rsidP="00E97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392" w:rsidRPr="00E97392" w:rsidRDefault="00E97392" w:rsidP="00E97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392" w:rsidRPr="00E97392" w:rsidRDefault="00E97392" w:rsidP="00E97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EF6" w:rsidRDefault="00621EF6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392" w:rsidRDefault="00E97392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392" w:rsidRDefault="00E97392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392" w:rsidRDefault="00E97392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392" w:rsidRDefault="00E97392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392" w:rsidRDefault="00E97392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392" w:rsidRDefault="00E97392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392" w:rsidRDefault="00E97392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392" w:rsidRDefault="00E97392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392" w:rsidRDefault="00E97392" w:rsidP="00621E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EF6" w:rsidRDefault="00D111BE" w:rsidP="00D11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111BE" w:rsidRDefault="00D111BE" w:rsidP="00D11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45F" w:rsidRDefault="00D111BE" w:rsidP="00957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Березовского района</w:t>
      </w:r>
      <w:r w:rsidR="0095705C">
        <w:rPr>
          <w:rFonts w:ascii="Times New Roman" w:hAnsi="Times New Roman" w:cs="Times New Roman"/>
          <w:sz w:val="28"/>
          <w:szCs w:val="28"/>
        </w:rPr>
        <w:t xml:space="preserve"> также активно ведется работа по обеспечению доступности органов исполнительной власти для населения, результативности работы, формированию положительного имиджа чиновника.</w:t>
      </w:r>
      <w:r w:rsidR="00CF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05C" w:rsidRPr="00DC3104" w:rsidRDefault="00CF29B5" w:rsidP="00957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значимые аспекты в жизни района, работа администрации района освещается в газете «Жизнь Югры» и на официальном сайте.</w:t>
      </w:r>
      <w:r w:rsidR="0047530B">
        <w:rPr>
          <w:rFonts w:ascii="Times New Roman" w:hAnsi="Times New Roman" w:cs="Times New Roman"/>
          <w:sz w:val="28"/>
          <w:szCs w:val="28"/>
        </w:rPr>
        <w:t xml:space="preserve"> Также н</w:t>
      </w:r>
      <w:r w:rsidR="0095705C">
        <w:rPr>
          <w:rFonts w:ascii="Times New Roman" w:hAnsi="Times New Roman" w:cs="Times New Roman"/>
          <w:sz w:val="28"/>
          <w:szCs w:val="28"/>
        </w:rPr>
        <w:t xml:space="preserve">а официальном сайте администрации района </w:t>
      </w:r>
      <w:r w:rsidR="0047530B">
        <w:rPr>
          <w:rFonts w:ascii="Times New Roman" w:hAnsi="Times New Roman" w:cs="Times New Roman"/>
          <w:sz w:val="28"/>
          <w:szCs w:val="28"/>
        </w:rPr>
        <w:t xml:space="preserve">публикуются отчеты о работе администрации района, ее структурных подразделений, </w:t>
      </w:r>
      <w:r w:rsidR="0002145F">
        <w:rPr>
          <w:rFonts w:ascii="Times New Roman" w:hAnsi="Times New Roman" w:cs="Times New Roman"/>
          <w:sz w:val="28"/>
          <w:szCs w:val="28"/>
        </w:rPr>
        <w:t>графики личного приема граждан, обзоры по обращениям граждан.</w:t>
      </w:r>
    </w:p>
    <w:p w:rsidR="0002145F" w:rsidRDefault="0002145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одной из приоритетных форм деятельности администрации Березовского района и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Сборником методических рекомендаций и документов, в том числе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Порядком рассмотрения обращений граждан объединений граждан, в том числе юридических лиц, в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Березовского района и иными действующими федеральными и правовыми актами автономного округа.</w:t>
      </w:r>
      <w:proofErr w:type="gramEnd"/>
    </w:p>
    <w:p w:rsidR="0002145F" w:rsidRDefault="0002145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Березовского района от 26.10.2012 № 863-р (с изменениями от 24.07.2013, от 23.06.2015) утверждены графики приема по личным вопросам, способы обращений граждан в администрацию района. Данное распоряжение  опубликовано в районной газете «Жизнь Югры» и размещено на официальном сайте органов местного самоуправления. </w:t>
      </w:r>
    </w:p>
    <w:p w:rsidR="0002145F" w:rsidRDefault="0002145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письменных и электронных обращений граждан производится в системе электронного документооборота СЭД ДЕЛО.</w:t>
      </w:r>
    </w:p>
    <w:p w:rsidR="005E0ACB" w:rsidRDefault="005E0ACB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CB" w:rsidRDefault="005E0ACB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DDF" w:rsidRDefault="00132DD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DDF" w:rsidRDefault="00132DD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DDF" w:rsidRDefault="00132DDF" w:rsidP="0002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32DDF" w:rsidSect="00A703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29DC"/>
    <w:multiLevelType w:val="hybridMultilevel"/>
    <w:tmpl w:val="7CDEDC72"/>
    <w:lvl w:ilvl="0" w:tplc="CDA48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CD143F"/>
    <w:multiLevelType w:val="hybridMultilevel"/>
    <w:tmpl w:val="66DEE6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76"/>
    <w:rsid w:val="0002145F"/>
    <w:rsid w:val="0002201A"/>
    <w:rsid w:val="000C24C4"/>
    <w:rsid w:val="000D63BA"/>
    <w:rsid w:val="000F2B3E"/>
    <w:rsid w:val="00132DDF"/>
    <w:rsid w:val="00251A30"/>
    <w:rsid w:val="00275F54"/>
    <w:rsid w:val="002A7533"/>
    <w:rsid w:val="00340B8F"/>
    <w:rsid w:val="00351152"/>
    <w:rsid w:val="0037198E"/>
    <w:rsid w:val="0047530B"/>
    <w:rsid w:val="00487002"/>
    <w:rsid w:val="005126BD"/>
    <w:rsid w:val="005B6203"/>
    <w:rsid w:val="005D6E68"/>
    <w:rsid w:val="005E0ACB"/>
    <w:rsid w:val="0060372C"/>
    <w:rsid w:val="00621EF6"/>
    <w:rsid w:val="006460F6"/>
    <w:rsid w:val="008541C0"/>
    <w:rsid w:val="00872517"/>
    <w:rsid w:val="00872A20"/>
    <w:rsid w:val="009428C1"/>
    <w:rsid w:val="0095705C"/>
    <w:rsid w:val="009F6111"/>
    <w:rsid w:val="00A85468"/>
    <w:rsid w:val="00AD6905"/>
    <w:rsid w:val="00B20063"/>
    <w:rsid w:val="00B4744B"/>
    <w:rsid w:val="00B6126D"/>
    <w:rsid w:val="00BC1A1C"/>
    <w:rsid w:val="00BE36B9"/>
    <w:rsid w:val="00C43156"/>
    <w:rsid w:val="00C44E41"/>
    <w:rsid w:val="00C974B1"/>
    <w:rsid w:val="00CF29B5"/>
    <w:rsid w:val="00D111BE"/>
    <w:rsid w:val="00D33076"/>
    <w:rsid w:val="00DB1649"/>
    <w:rsid w:val="00E21B6D"/>
    <w:rsid w:val="00E623E6"/>
    <w:rsid w:val="00E740F6"/>
    <w:rsid w:val="00E75FEF"/>
    <w:rsid w:val="00E97392"/>
    <w:rsid w:val="00F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B6D"/>
    <w:pPr>
      <w:ind w:left="720"/>
      <w:contextualSpacing/>
    </w:pPr>
  </w:style>
  <w:style w:type="character" w:styleId="a5">
    <w:name w:val="Hyperlink"/>
    <w:basedOn w:val="a0"/>
    <w:uiPriority w:val="99"/>
    <w:rsid w:val="00340B8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40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87251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E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B6D"/>
    <w:pPr>
      <w:ind w:left="720"/>
      <w:contextualSpacing/>
    </w:pPr>
  </w:style>
  <w:style w:type="character" w:styleId="a5">
    <w:name w:val="Hyperlink"/>
    <w:basedOn w:val="a0"/>
    <w:uiPriority w:val="99"/>
    <w:rsid w:val="00340B8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40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87251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254</cp:revision>
  <cp:lastPrinted>2017-04-21T11:13:00Z</cp:lastPrinted>
  <dcterms:created xsi:type="dcterms:W3CDTF">2017-04-20T10:20:00Z</dcterms:created>
  <dcterms:modified xsi:type="dcterms:W3CDTF">2017-10-09T10:24:00Z</dcterms:modified>
</cp:coreProperties>
</file>