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B" w:rsidRDefault="00D92B2B" w:rsidP="00D92B2B">
      <w:pPr>
        <w:pStyle w:val="a5"/>
        <w:tabs>
          <w:tab w:val="left" w:pos="1080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35965" cy="794385"/>
            <wp:effectExtent l="0" t="0" r="698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2B" w:rsidRDefault="00D92B2B" w:rsidP="00D92B2B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D92B2B" w:rsidRDefault="00D92B2B" w:rsidP="00D92B2B">
      <w:pPr>
        <w:rPr>
          <w:sz w:val="16"/>
          <w:szCs w:val="16"/>
        </w:rPr>
      </w:pPr>
    </w:p>
    <w:p w:rsidR="00D92B2B" w:rsidRDefault="00D92B2B" w:rsidP="00D92B2B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D92B2B" w:rsidRDefault="00D92B2B" w:rsidP="00D92B2B">
      <w:pPr>
        <w:rPr>
          <w:sz w:val="24"/>
          <w:szCs w:val="24"/>
        </w:rPr>
      </w:pPr>
      <w:r>
        <w:t xml:space="preserve"> </w:t>
      </w:r>
    </w:p>
    <w:p w:rsidR="00D92B2B" w:rsidRDefault="00D92B2B" w:rsidP="00D92B2B">
      <w:pPr>
        <w:pStyle w:val="a4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РАСПОРЯЖЕНИЕ </w:t>
      </w:r>
    </w:p>
    <w:p w:rsidR="00D92B2B" w:rsidRDefault="00D92B2B" w:rsidP="00D92B2B">
      <w:pPr>
        <w:pStyle w:val="a4"/>
        <w:tabs>
          <w:tab w:val="left" w:pos="709"/>
          <w:tab w:val="left" w:pos="993"/>
        </w:tabs>
        <w:rPr>
          <w:sz w:val="20"/>
          <w:szCs w:val="20"/>
        </w:rPr>
      </w:pPr>
    </w:p>
    <w:p w:rsidR="00D92B2B" w:rsidRPr="00D92B2B" w:rsidRDefault="00D92B2B" w:rsidP="00D92B2B">
      <w:pPr>
        <w:pStyle w:val="a4"/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D92B2B">
        <w:rPr>
          <w:rFonts w:ascii="Times New Roman" w:hAnsi="Times New Roman" w:cs="Times New Roman"/>
        </w:rPr>
        <w:t>от 10.02.2014</w:t>
      </w:r>
      <w:r w:rsidRPr="00D92B2B">
        <w:rPr>
          <w:rFonts w:ascii="Times New Roman" w:hAnsi="Times New Roman" w:cs="Times New Roman"/>
        </w:rPr>
        <w:tab/>
      </w:r>
      <w:r w:rsidRPr="00D92B2B">
        <w:rPr>
          <w:rFonts w:ascii="Times New Roman" w:hAnsi="Times New Roman" w:cs="Times New Roman"/>
        </w:rPr>
        <w:tab/>
      </w:r>
      <w:r w:rsidRPr="00D92B2B">
        <w:rPr>
          <w:rFonts w:ascii="Times New Roman" w:hAnsi="Times New Roman" w:cs="Times New Roman"/>
        </w:rPr>
        <w:tab/>
      </w:r>
      <w:r w:rsidRPr="00D92B2B">
        <w:rPr>
          <w:rFonts w:ascii="Times New Roman" w:hAnsi="Times New Roman" w:cs="Times New Roman"/>
        </w:rPr>
        <w:tab/>
        <w:t xml:space="preserve">   </w:t>
      </w:r>
      <w:r w:rsidRPr="00D92B2B">
        <w:rPr>
          <w:rFonts w:ascii="Times New Roman" w:hAnsi="Times New Roman" w:cs="Times New Roman"/>
        </w:rPr>
        <w:tab/>
      </w:r>
      <w:r w:rsidRPr="00D92B2B">
        <w:rPr>
          <w:rFonts w:ascii="Times New Roman" w:hAnsi="Times New Roman" w:cs="Times New Roman"/>
        </w:rPr>
        <w:tab/>
      </w:r>
      <w:r w:rsidRPr="00D92B2B">
        <w:rPr>
          <w:rFonts w:ascii="Times New Roman" w:hAnsi="Times New Roman" w:cs="Times New Roman"/>
        </w:rPr>
        <w:tab/>
      </w:r>
      <w:r w:rsidRPr="00D92B2B">
        <w:rPr>
          <w:rFonts w:ascii="Times New Roman" w:hAnsi="Times New Roman" w:cs="Times New Roman"/>
        </w:rPr>
        <w:tab/>
        <w:t xml:space="preserve">                            № 53-р</w:t>
      </w:r>
    </w:p>
    <w:p w:rsidR="00D92B2B" w:rsidRPr="00D92B2B" w:rsidRDefault="00D92B2B" w:rsidP="00D92B2B">
      <w:pPr>
        <w:pStyle w:val="a4"/>
        <w:tabs>
          <w:tab w:val="left" w:pos="709"/>
          <w:tab w:val="left" w:pos="993"/>
        </w:tabs>
        <w:spacing w:line="480" w:lineRule="auto"/>
        <w:rPr>
          <w:rFonts w:ascii="Times New Roman" w:hAnsi="Times New Roman" w:cs="Times New Roman"/>
        </w:rPr>
      </w:pPr>
      <w:proofErr w:type="spellStart"/>
      <w:r w:rsidRPr="00D92B2B">
        <w:rPr>
          <w:rFonts w:ascii="Times New Roman" w:hAnsi="Times New Roman" w:cs="Times New Roman"/>
        </w:rPr>
        <w:t>пгт</w:t>
      </w:r>
      <w:proofErr w:type="spellEnd"/>
      <w:r w:rsidRPr="00D92B2B">
        <w:rPr>
          <w:rFonts w:ascii="Times New Roman" w:hAnsi="Times New Roman" w:cs="Times New Roman"/>
        </w:rPr>
        <w:t xml:space="preserve">. Березово </w:t>
      </w:r>
    </w:p>
    <w:p w:rsidR="00D92B2B" w:rsidRDefault="00D92B2B" w:rsidP="00D92B2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нормативных затрат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D92B2B" w:rsidRDefault="00D92B2B" w:rsidP="00D92B2B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оказание муниципальных услуг (выполнение </w:t>
      </w:r>
      <w:proofErr w:type="gramEnd"/>
    </w:p>
    <w:p w:rsidR="00D92B2B" w:rsidRDefault="00D92B2B" w:rsidP="00D92B2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работ) и нормативных затрат на содержание </w:t>
      </w:r>
      <w:bookmarkStart w:id="0" w:name="_GoBack"/>
      <w:bookmarkEnd w:id="0"/>
    </w:p>
    <w:p w:rsidR="00D92B2B" w:rsidRDefault="00D92B2B" w:rsidP="00D92B2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имущества муниципальных  учреждений </w:t>
      </w:r>
    </w:p>
    <w:p w:rsidR="00D92B2B" w:rsidRDefault="00D92B2B" w:rsidP="00D92B2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культуры Березовского района</w:t>
      </w:r>
    </w:p>
    <w:p w:rsidR="00D92B2B" w:rsidRDefault="00D92B2B" w:rsidP="00D92B2B">
      <w:pPr>
        <w:jc w:val="center"/>
        <w:rPr>
          <w:b/>
          <w:bCs/>
          <w:color w:val="000000"/>
          <w:sz w:val="28"/>
          <w:szCs w:val="28"/>
        </w:rPr>
      </w:pPr>
    </w:p>
    <w:p w:rsidR="00D92B2B" w:rsidRDefault="00D92B2B" w:rsidP="00D92B2B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69.1 Бюджетного кодекса Российской Федерации, со статьями 15 и 17 Федерального закона от 06.10.2003 года № 131-ФЗ «Об общих принципах организации местного самоуправления в Российской Федерации», приказом комитета по финансам и комитета по экономической политике  администрации Березовского района от 16 марта 2011 года № 10 «Об утверждении методических рекомендаций по определению нормативных затрат на оказание муниципальными учреждениями </w:t>
      </w:r>
      <w:r>
        <w:rPr>
          <w:bCs/>
          <w:color w:val="000000"/>
          <w:sz w:val="28"/>
          <w:szCs w:val="28"/>
        </w:rPr>
        <w:t>Березовского</w:t>
      </w:r>
      <w:proofErr w:type="gramEnd"/>
      <w:r>
        <w:rPr>
          <w:bCs/>
          <w:color w:val="000000"/>
          <w:sz w:val="28"/>
          <w:szCs w:val="28"/>
        </w:rPr>
        <w:t xml:space="preserve"> района  муниципальных услуг (выполнение работ) и нормативных затрат на содержание имущества муниципальных учреждений» в целях финансового обеспечения выполнения муниципальными учреждениями муниципальных заданий: </w:t>
      </w:r>
    </w:p>
    <w:p w:rsidR="00D92B2B" w:rsidRDefault="00D92B2B" w:rsidP="00D92B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нормативные затраты на оказание муниципальных услуг (выполнение работ) муниципальными учреждениями на 2014 год согласно приложению 1 к настоящему распоряжению.</w:t>
      </w:r>
    </w:p>
    <w:p w:rsidR="00D92B2B" w:rsidRDefault="00D92B2B" w:rsidP="00D92B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нормативные затраты на содержание имущества муниципальных учреждений на 2014 год согласно приложению 2 к настоящему распоряжению.</w:t>
      </w:r>
    </w:p>
    <w:p w:rsidR="00D92B2B" w:rsidRDefault="00D92B2B" w:rsidP="00D92B2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Настоящее распоряжение вступает в силу после его подписания и распространяется на правоотношения, возникшие с 01 января 2014 года. </w:t>
      </w:r>
    </w:p>
    <w:p w:rsidR="00D92B2B" w:rsidRDefault="00D92B2B" w:rsidP="00D92B2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распоряжения  возложить на заместителя главы администрации Березовского района, начальника управления по социальной политике и работе с поселениями С.В. Толмачеву.  </w:t>
      </w:r>
    </w:p>
    <w:p w:rsidR="00D92B2B" w:rsidRDefault="00D92B2B" w:rsidP="00D92B2B">
      <w:pPr>
        <w:shd w:val="clear" w:color="auto" w:fill="FFFFFF"/>
        <w:spacing w:before="4"/>
        <w:jc w:val="both"/>
        <w:rPr>
          <w:sz w:val="28"/>
          <w:szCs w:val="28"/>
        </w:rPr>
      </w:pPr>
    </w:p>
    <w:p w:rsidR="00D92B2B" w:rsidRDefault="00D92B2B" w:rsidP="00D92B2B">
      <w:pPr>
        <w:shd w:val="clear" w:color="auto" w:fill="FFFFFF"/>
        <w:spacing w:before="4"/>
        <w:jc w:val="both"/>
        <w:rPr>
          <w:sz w:val="28"/>
          <w:szCs w:val="28"/>
        </w:rPr>
      </w:pPr>
    </w:p>
    <w:p w:rsidR="00D92B2B" w:rsidRDefault="00D92B2B" w:rsidP="00D92B2B">
      <w:pPr>
        <w:shd w:val="clear" w:color="auto" w:fill="FFFFFF"/>
        <w:spacing w:before="4"/>
        <w:jc w:val="both"/>
        <w:rPr>
          <w:sz w:val="28"/>
          <w:szCs w:val="28"/>
        </w:rPr>
      </w:pPr>
    </w:p>
    <w:p w:rsidR="00D92B2B" w:rsidRDefault="00D92B2B" w:rsidP="00D92B2B">
      <w:pPr>
        <w:shd w:val="clear" w:color="auto" w:fill="FFFFFF"/>
        <w:spacing w:before="4"/>
        <w:jc w:val="both"/>
      </w:pPr>
      <w:r>
        <w:rPr>
          <w:sz w:val="28"/>
          <w:szCs w:val="28"/>
        </w:rPr>
        <w:t xml:space="preserve">Глава  администрации района                                                                    </w:t>
      </w:r>
      <w:r>
        <w:rPr>
          <w:spacing w:val="-4"/>
          <w:sz w:val="28"/>
          <w:szCs w:val="28"/>
        </w:rPr>
        <w:t>Л.К. Коротун</w:t>
      </w:r>
    </w:p>
    <w:p w:rsidR="00D92B2B" w:rsidRDefault="00D92B2B" w:rsidP="00D92B2B">
      <w:pPr>
        <w:spacing w:line="480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3541"/>
        <w:gridCol w:w="2527"/>
        <w:gridCol w:w="1809"/>
      </w:tblGrid>
      <w:tr w:rsidR="00D92B2B" w:rsidRPr="00857BA7" w:rsidTr="00096EA4">
        <w:tc>
          <w:tcPr>
            <w:tcW w:w="2376" w:type="dxa"/>
          </w:tcPr>
          <w:p w:rsidR="00D92B2B" w:rsidRPr="00857BA7" w:rsidRDefault="00D92B2B" w:rsidP="00096EA4">
            <w:pPr>
              <w:jc w:val="center"/>
            </w:pPr>
            <w:r w:rsidRPr="00857BA7">
              <w:lastRenderedPageBreak/>
              <w:t>Наименование муниципального учреждения</w:t>
            </w:r>
          </w:p>
        </w:tc>
        <w:tc>
          <w:tcPr>
            <w:tcW w:w="3828" w:type="dxa"/>
          </w:tcPr>
          <w:p w:rsidR="00D92B2B" w:rsidRPr="00857BA7" w:rsidRDefault="00D92B2B" w:rsidP="00096EA4">
            <w:pPr>
              <w:jc w:val="center"/>
            </w:pPr>
            <w:r w:rsidRPr="00857BA7">
              <w:t>Наименование муниципальной услуги (работы)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t xml:space="preserve">Единица </w:t>
            </w:r>
            <w:proofErr w:type="spellStart"/>
            <w:r w:rsidRPr="00857BA7">
              <w:t>измеренияпоказателя</w:t>
            </w:r>
            <w:proofErr w:type="spellEnd"/>
            <w:r w:rsidRPr="00857BA7">
              <w:t xml:space="preserve"> объема муниципальной услуги (работы)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Норматив затрат на оказание единицы услуги (работы) в год</w:t>
            </w:r>
          </w:p>
          <w:p w:rsidR="00D92B2B" w:rsidRPr="00857BA7" w:rsidRDefault="00D92B2B" w:rsidP="00096EA4">
            <w:pPr>
              <w:jc w:val="center"/>
            </w:pPr>
            <w:r w:rsidRPr="00857BA7">
              <w:t>(тыс. руб.)</w:t>
            </w:r>
          </w:p>
        </w:tc>
      </w:tr>
      <w:tr w:rsidR="00D92B2B" w:rsidRPr="00857BA7" w:rsidTr="00096EA4">
        <w:tc>
          <w:tcPr>
            <w:tcW w:w="2376" w:type="dxa"/>
          </w:tcPr>
          <w:p w:rsidR="00D92B2B" w:rsidRPr="00857BA7" w:rsidRDefault="00D92B2B" w:rsidP="00096EA4">
            <w:r w:rsidRPr="00857BA7">
              <w:t>МБОУ ДОД «Березовская детская школа искусств»</w:t>
            </w:r>
          </w:p>
        </w:tc>
        <w:tc>
          <w:tcPr>
            <w:tcW w:w="3828" w:type="dxa"/>
          </w:tcPr>
          <w:p w:rsidR="00D92B2B" w:rsidRPr="00857BA7" w:rsidRDefault="00D92B2B" w:rsidP="00096EA4">
            <w:r w:rsidRPr="00857BA7">
              <w:rPr>
                <w:sz w:val="24"/>
              </w:rPr>
              <w:t>Услуга по реализации программ в области дополнительного образования в сфере культуры  искусства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t xml:space="preserve">Количество учащихся 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61,88</w:t>
            </w:r>
          </w:p>
        </w:tc>
      </w:tr>
      <w:tr w:rsidR="00D92B2B" w:rsidRPr="00857BA7" w:rsidTr="00096EA4">
        <w:tc>
          <w:tcPr>
            <w:tcW w:w="2376" w:type="dxa"/>
          </w:tcPr>
          <w:p w:rsidR="00D92B2B" w:rsidRPr="00857BA7" w:rsidRDefault="00D92B2B" w:rsidP="00096EA4">
            <w:r w:rsidRPr="00857BA7">
              <w:t>МБОУ ДОД «Игримская детская школа искусств»</w:t>
            </w:r>
          </w:p>
        </w:tc>
        <w:tc>
          <w:tcPr>
            <w:tcW w:w="3828" w:type="dxa"/>
          </w:tcPr>
          <w:p w:rsidR="00D92B2B" w:rsidRPr="00857BA7" w:rsidRDefault="00D92B2B" w:rsidP="00096EA4">
            <w:r w:rsidRPr="00857BA7">
              <w:rPr>
                <w:sz w:val="24"/>
              </w:rPr>
              <w:t>Услуга по реализации программ в области дополнительного образования в сфере культуры  искусства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t>Количество учащихся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80,90</w:t>
            </w:r>
          </w:p>
        </w:tc>
      </w:tr>
      <w:tr w:rsidR="00D92B2B" w:rsidRPr="00857BA7" w:rsidTr="00096EA4">
        <w:tc>
          <w:tcPr>
            <w:tcW w:w="2376" w:type="dxa"/>
            <w:vMerge w:val="restart"/>
          </w:tcPr>
          <w:p w:rsidR="00D92B2B" w:rsidRPr="00857BA7" w:rsidRDefault="00D92B2B" w:rsidP="00096EA4">
            <w:r w:rsidRPr="00857BA7">
              <w:t>МБУК «Березовский районный центр досуга и народного творчества»</w:t>
            </w:r>
          </w:p>
        </w:tc>
        <w:tc>
          <w:tcPr>
            <w:tcW w:w="3828" w:type="dxa"/>
          </w:tcPr>
          <w:p w:rsidR="00D92B2B" w:rsidRPr="00304518" w:rsidRDefault="00D92B2B" w:rsidP="00096EA4">
            <w:pPr>
              <w:pStyle w:val="a4"/>
            </w:pPr>
            <w:r w:rsidRPr="00857BA7">
              <w:rPr>
                <w:sz w:val="24"/>
              </w:rPr>
              <w:t>Услуга по показу концертов и концертных программ, иных зрелищных программ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t>Количество мероприятий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13,70</w:t>
            </w:r>
          </w:p>
        </w:tc>
      </w:tr>
      <w:tr w:rsidR="00D92B2B" w:rsidRPr="00857BA7" w:rsidTr="00096EA4">
        <w:tc>
          <w:tcPr>
            <w:tcW w:w="2376" w:type="dxa"/>
            <w:vMerge/>
          </w:tcPr>
          <w:p w:rsidR="00D92B2B" w:rsidRPr="00857BA7" w:rsidRDefault="00D92B2B" w:rsidP="00096EA4"/>
        </w:tc>
        <w:tc>
          <w:tcPr>
            <w:tcW w:w="3828" w:type="dxa"/>
          </w:tcPr>
          <w:p w:rsidR="00D92B2B" w:rsidRPr="00857BA7" w:rsidRDefault="00D92B2B" w:rsidP="00096EA4">
            <w:r w:rsidRPr="00857BA7">
              <w:rPr>
                <w:sz w:val="24"/>
              </w:rPr>
              <w:t>Работа по проведению культурно-просветительных мероприятий, выставок, конкурсов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t>Количество мероприятий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28,91</w:t>
            </w:r>
          </w:p>
        </w:tc>
      </w:tr>
      <w:tr w:rsidR="00D92B2B" w:rsidRPr="00857BA7" w:rsidTr="00096EA4">
        <w:tc>
          <w:tcPr>
            <w:tcW w:w="2376" w:type="dxa"/>
            <w:vMerge/>
          </w:tcPr>
          <w:p w:rsidR="00D92B2B" w:rsidRPr="00857BA7" w:rsidRDefault="00D92B2B" w:rsidP="00096EA4"/>
        </w:tc>
        <w:tc>
          <w:tcPr>
            <w:tcW w:w="3828" w:type="dxa"/>
          </w:tcPr>
          <w:p w:rsidR="00D92B2B" w:rsidRPr="00304518" w:rsidRDefault="00D92B2B" w:rsidP="00096EA4">
            <w:pPr>
              <w:pStyle w:val="ConsPlusNonformat"/>
              <w:widowControl/>
            </w:pPr>
            <w:r w:rsidRPr="00857BA7">
              <w:rPr>
                <w:rFonts w:ascii="Times New Roman" w:hAnsi="Times New Roman"/>
                <w:sz w:val="24"/>
              </w:rPr>
              <w:t xml:space="preserve">Работа по созданию концертов и концертных программ, иных зрелищных </w:t>
            </w:r>
            <w:r w:rsidRPr="00857BA7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857BA7">
              <w:rPr>
                <w:sz w:val="24"/>
                <w:szCs w:val="24"/>
              </w:rPr>
              <w:t>сценариев</w:t>
            </w:r>
            <w:proofErr w:type="gramStart"/>
            <w:r w:rsidRPr="00857BA7">
              <w:rPr>
                <w:sz w:val="24"/>
                <w:szCs w:val="24"/>
              </w:rPr>
              <w:t>,п</w:t>
            </w:r>
            <w:proofErr w:type="gramEnd"/>
            <w:r w:rsidRPr="00857BA7">
              <w:rPr>
                <w:sz w:val="24"/>
                <w:szCs w:val="24"/>
              </w:rPr>
              <w:t>оложений</w:t>
            </w:r>
            <w:proofErr w:type="spellEnd"/>
            <w:r w:rsidRPr="00857BA7">
              <w:rPr>
                <w:sz w:val="24"/>
                <w:szCs w:val="24"/>
              </w:rPr>
              <w:t>, смет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6,82</w:t>
            </w:r>
          </w:p>
        </w:tc>
      </w:tr>
      <w:tr w:rsidR="00D92B2B" w:rsidRPr="00857BA7" w:rsidTr="00096EA4">
        <w:tc>
          <w:tcPr>
            <w:tcW w:w="2376" w:type="dxa"/>
            <w:vMerge/>
          </w:tcPr>
          <w:p w:rsidR="00D92B2B" w:rsidRPr="00857BA7" w:rsidRDefault="00D92B2B" w:rsidP="00096EA4"/>
        </w:tc>
        <w:tc>
          <w:tcPr>
            <w:tcW w:w="3828" w:type="dxa"/>
          </w:tcPr>
          <w:p w:rsidR="00D92B2B" w:rsidRPr="00304518" w:rsidRDefault="00D92B2B" w:rsidP="00096EA4">
            <w:pPr>
              <w:pStyle w:val="ConsPlusNonformat"/>
              <w:widowControl/>
            </w:pPr>
            <w:r w:rsidRPr="00857BA7">
              <w:rPr>
                <w:rFonts w:ascii="Times New Roman" w:hAnsi="Times New Roman"/>
                <w:sz w:val="24"/>
              </w:rPr>
              <w:t>Работа по сохранению нематериального культурного наследия в области традиционной народной культуры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rPr>
                <w:sz w:val="24"/>
              </w:rPr>
              <w:t>количество клубных формирований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161,88</w:t>
            </w:r>
          </w:p>
        </w:tc>
      </w:tr>
      <w:tr w:rsidR="00D92B2B" w:rsidRPr="00857BA7" w:rsidTr="00096EA4">
        <w:tc>
          <w:tcPr>
            <w:tcW w:w="2376" w:type="dxa"/>
            <w:vMerge/>
          </w:tcPr>
          <w:p w:rsidR="00D92B2B" w:rsidRPr="00857BA7" w:rsidRDefault="00D92B2B" w:rsidP="00096EA4"/>
        </w:tc>
        <w:tc>
          <w:tcPr>
            <w:tcW w:w="3828" w:type="dxa"/>
          </w:tcPr>
          <w:p w:rsidR="00D92B2B" w:rsidRPr="00304518" w:rsidRDefault="00D92B2B" w:rsidP="00096EA4">
            <w:pPr>
              <w:pStyle w:val="ConsPlusNonformat"/>
              <w:widowControl/>
            </w:pPr>
            <w:r w:rsidRPr="00857BA7">
              <w:rPr>
                <w:rFonts w:ascii="Times New Roman" w:hAnsi="Times New Roman"/>
                <w:sz w:val="24"/>
              </w:rPr>
              <w:t>Методическая работа в сфере культуры и искусства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rPr>
                <w:sz w:val="24"/>
              </w:rPr>
              <w:t>количество учреждений культуры, дополнительного образования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129,50</w:t>
            </w:r>
          </w:p>
        </w:tc>
      </w:tr>
      <w:tr w:rsidR="00D92B2B" w:rsidRPr="00857BA7" w:rsidTr="00096EA4">
        <w:tc>
          <w:tcPr>
            <w:tcW w:w="2376" w:type="dxa"/>
            <w:vMerge/>
          </w:tcPr>
          <w:p w:rsidR="00D92B2B" w:rsidRPr="00857BA7" w:rsidRDefault="00D92B2B" w:rsidP="00096EA4"/>
        </w:tc>
        <w:tc>
          <w:tcPr>
            <w:tcW w:w="3828" w:type="dxa"/>
          </w:tcPr>
          <w:p w:rsidR="00D92B2B" w:rsidRPr="00857BA7" w:rsidRDefault="00D92B2B" w:rsidP="00096EA4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857BA7">
              <w:rPr>
                <w:rFonts w:ascii="Times New Roman" w:hAnsi="Times New Roman"/>
                <w:sz w:val="24"/>
              </w:rPr>
              <w:t>Работа по созданию фото, аудио, мультимедийной, печатной продукции</w:t>
            </w:r>
          </w:p>
        </w:tc>
        <w:tc>
          <w:tcPr>
            <w:tcW w:w="1417" w:type="dxa"/>
          </w:tcPr>
          <w:p w:rsidR="00D92B2B" w:rsidRPr="00857BA7" w:rsidRDefault="00D92B2B" w:rsidP="00096EA4">
            <w:pPr>
              <w:jc w:val="center"/>
            </w:pPr>
            <w:r w:rsidRPr="00857BA7">
              <w:rPr>
                <w:sz w:val="24"/>
              </w:rPr>
              <w:t>количество изданных документов</w:t>
            </w:r>
          </w:p>
        </w:tc>
        <w:tc>
          <w:tcPr>
            <w:tcW w:w="1950" w:type="dxa"/>
          </w:tcPr>
          <w:p w:rsidR="00D92B2B" w:rsidRPr="00857BA7" w:rsidRDefault="00D92B2B" w:rsidP="00096EA4">
            <w:pPr>
              <w:jc w:val="center"/>
            </w:pPr>
            <w:r w:rsidRPr="00857BA7">
              <w:t>42,94</w:t>
            </w:r>
          </w:p>
        </w:tc>
      </w:tr>
    </w:tbl>
    <w:p w:rsidR="00D92B2B" w:rsidRDefault="00D92B2B" w:rsidP="00D92B2B">
      <w:pPr>
        <w:jc w:val="right"/>
        <w:rPr>
          <w:sz w:val="28"/>
          <w:szCs w:val="28"/>
        </w:rPr>
      </w:pPr>
      <w:r w:rsidRPr="00935031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935031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</w:p>
    <w:p w:rsidR="00D92B2B" w:rsidRPr="00935031" w:rsidRDefault="00D92B2B" w:rsidP="00D92B2B">
      <w:pPr>
        <w:jc w:val="right"/>
        <w:rPr>
          <w:sz w:val="28"/>
          <w:szCs w:val="28"/>
        </w:rPr>
      </w:pPr>
      <w:r w:rsidRPr="00935031">
        <w:rPr>
          <w:sz w:val="28"/>
          <w:szCs w:val="28"/>
        </w:rPr>
        <w:t>администрации Березовского района</w:t>
      </w:r>
    </w:p>
    <w:p w:rsidR="00D92B2B" w:rsidRPr="00935031" w:rsidRDefault="00D92B2B" w:rsidP="00D92B2B">
      <w:pPr>
        <w:jc w:val="right"/>
        <w:rPr>
          <w:sz w:val="28"/>
          <w:szCs w:val="28"/>
        </w:rPr>
      </w:pPr>
      <w:r w:rsidRPr="00935031">
        <w:rPr>
          <w:sz w:val="28"/>
          <w:szCs w:val="28"/>
        </w:rPr>
        <w:t>от</w:t>
      </w:r>
      <w:r>
        <w:rPr>
          <w:sz w:val="28"/>
          <w:szCs w:val="28"/>
        </w:rPr>
        <w:t>10.02.2014</w:t>
      </w:r>
      <w:r w:rsidRPr="00935031">
        <w:rPr>
          <w:sz w:val="28"/>
          <w:szCs w:val="28"/>
        </w:rPr>
        <w:t xml:space="preserve"> </w:t>
      </w:r>
      <w:r>
        <w:rPr>
          <w:sz w:val="28"/>
          <w:szCs w:val="28"/>
        </w:rPr>
        <w:t>№ 53-р</w:t>
      </w:r>
    </w:p>
    <w:p w:rsidR="00D92B2B" w:rsidRPr="004B72A7" w:rsidRDefault="00D92B2B" w:rsidP="00D92B2B">
      <w:pPr>
        <w:jc w:val="right"/>
        <w:rPr>
          <w:sz w:val="24"/>
          <w:szCs w:val="24"/>
        </w:rPr>
      </w:pPr>
    </w:p>
    <w:p w:rsidR="00D92B2B" w:rsidRPr="00B42D1E" w:rsidRDefault="00D92B2B" w:rsidP="00D92B2B">
      <w:pPr>
        <w:jc w:val="center"/>
        <w:rPr>
          <w:b/>
          <w:sz w:val="28"/>
          <w:szCs w:val="28"/>
        </w:rPr>
      </w:pPr>
      <w:r w:rsidRPr="00B42D1E">
        <w:rPr>
          <w:b/>
          <w:sz w:val="28"/>
          <w:szCs w:val="28"/>
        </w:rPr>
        <w:t>Нормативные затраты на оказание муниципальных услуг на 201</w:t>
      </w:r>
      <w:r>
        <w:rPr>
          <w:b/>
          <w:sz w:val="28"/>
          <w:szCs w:val="28"/>
        </w:rPr>
        <w:t>4</w:t>
      </w:r>
      <w:r w:rsidRPr="00B42D1E">
        <w:rPr>
          <w:b/>
          <w:sz w:val="28"/>
          <w:szCs w:val="28"/>
        </w:rPr>
        <w:t xml:space="preserve"> год.</w:t>
      </w:r>
    </w:p>
    <w:p w:rsidR="00D92B2B" w:rsidRDefault="00D92B2B" w:rsidP="00D92B2B">
      <w:pPr>
        <w:rPr>
          <w:sz w:val="28"/>
          <w:szCs w:val="28"/>
        </w:rPr>
      </w:pPr>
    </w:p>
    <w:p w:rsidR="00D92B2B" w:rsidRPr="009B34D8" w:rsidRDefault="00D92B2B" w:rsidP="00D92B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2B2B" w:rsidRDefault="00D92B2B" w:rsidP="00D92B2B">
      <w:pPr>
        <w:jc w:val="both"/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rPr>
          <w:szCs w:val="28"/>
        </w:rPr>
      </w:pPr>
    </w:p>
    <w:p w:rsidR="00D92B2B" w:rsidRDefault="00D92B2B" w:rsidP="00D92B2B">
      <w:pPr>
        <w:jc w:val="right"/>
        <w:rPr>
          <w:sz w:val="28"/>
          <w:szCs w:val="28"/>
        </w:rPr>
      </w:pPr>
      <w:r w:rsidRPr="00935031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</w:t>
      </w:r>
      <w:r w:rsidRPr="00935031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</w:p>
    <w:p w:rsidR="00D92B2B" w:rsidRPr="00935031" w:rsidRDefault="00D92B2B" w:rsidP="00D92B2B">
      <w:pPr>
        <w:jc w:val="right"/>
        <w:rPr>
          <w:sz w:val="28"/>
          <w:szCs w:val="28"/>
        </w:rPr>
      </w:pPr>
      <w:r w:rsidRPr="00935031">
        <w:rPr>
          <w:sz w:val="28"/>
          <w:szCs w:val="28"/>
        </w:rPr>
        <w:t>администрации Березовского района</w:t>
      </w:r>
    </w:p>
    <w:p w:rsidR="00D92B2B" w:rsidRPr="00935031" w:rsidRDefault="00D92B2B" w:rsidP="00D92B2B">
      <w:pPr>
        <w:jc w:val="right"/>
        <w:rPr>
          <w:sz w:val="28"/>
          <w:szCs w:val="28"/>
        </w:rPr>
      </w:pPr>
      <w:r w:rsidRPr="00935031">
        <w:rPr>
          <w:sz w:val="28"/>
          <w:szCs w:val="28"/>
        </w:rPr>
        <w:t>от</w:t>
      </w:r>
      <w:r>
        <w:rPr>
          <w:sz w:val="28"/>
          <w:szCs w:val="28"/>
        </w:rPr>
        <w:t xml:space="preserve"> 10.02.2014</w:t>
      </w:r>
      <w:r w:rsidRPr="00935031">
        <w:rPr>
          <w:sz w:val="28"/>
          <w:szCs w:val="28"/>
        </w:rPr>
        <w:t xml:space="preserve"> </w:t>
      </w:r>
      <w:r>
        <w:rPr>
          <w:sz w:val="28"/>
          <w:szCs w:val="28"/>
        </w:rPr>
        <w:t>№ 53-р</w:t>
      </w:r>
    </w:p>
    <w:p w:rsidR="00D92B2B" w:rsidRDefault="00D92B2B" w:rsidP="00D92B2B">
      <w:pPr>
        <w:jc w:val="right"/>
        <w:rPr>
          <w:sz w:val="24"/>
          <w:szCs w:val="24"/>
        </w:rPr>
      </w:pPr>
    </w:p>
    <w:p w:rsidR="00D92B2B" w:rsidRDefault="00D92B2B" w:rsidP="00D92B2B">
      <w:pPr>
        <w:jc w:val="right"/>
        <w:rPr>
          <w:sz w:val="24"/>
          <w:szCs w:val="24"/>
        </w:rPr>
      </w:pPr>
    </w:p>
    <w:p w:rsidR="00D92B2B" w:rsidRPr="00B42D1E" w:rsidRDefault="00D92B2B" w:rsidP="00D92B2B">
      <w:pPr>
        <w:jc w:val="center"/>
        <w:rPr>
          <w:b/>
          <w:sz w:val="28"/>
          <w:szCs w:val="28"/>
        </w:rPr>
      </w:pPr>
      <w:r w:rsidRPr="00B42D1E">
        <w:rPr>
          <w:b/>
          <w:sz w:val="28"/>
          <w:szCs w:val="28"/>
        </w:rPr>
        <w:t xml:space="preserve">Нормативные затраты на </w:t>
      </w:r>
      <w:r>
        <w:rPr>
          <w:b/>
          <w:sz w:val="28"/>
          <w:szCs w:val="28"/>
        </w:rPr>
        <w:t>содержание недвижимого имущества муниципальных учреждений на 2014</w:t>
      </w:r>
      <w:r w:rsidRPr="00B42D1E">
        <w:rPr>
          <w:b/>
          <w:sz w:val="28"/>
          <w:szCs w:val="28"/>
        </w:rPr>
        <w:t xml:space="preserve"> год.</w:t>
      </w:r>
    </w:p>
    <w:p w:rsidR="00D92B2B" w:rsidRPr="004B72A7" w:rsidRDefault="00D92B2B" w:rsidP="00D92B2B">
      <w:pPr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4015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3106"/>
        <w:gridCol w:w="2527"/>
        <w:gridCol w:w="1903"/>
      </w:tblGrid>
      <w:tr w:rsidR="00D92B2B" w:rsidRPr="001E7C88" w:rsidTr="00096EA4">
        <w:tc>
          <w:tcPr>
            <w:tcW w:w="2222" w:type="dxa"/>
          </w:tcPr>
          <w:p w:rsidR="00D92B2B" w:rsidRPr="001E7C88" w:rsidRDefault="00D92B2B" w:rsidP="00096EA4">
            <w:pPr>
              <w:jc w:val="center"/>
            </w:pPr>
            <w:r w:rsidRPr="001E7C88">
              <w:t>Наименование муниципального учреждения</w:t>
            </w:r>
          </w:p>
        </w:tc>
        <w:tc>
          <w:tcPr>
            <w:tcW w:w="3106" w:type="dxa"/>
          </w:tcPr>
          <w:p w:rsidR="00D92B2B" w:rsidRPr="001E7C88" w:rsidRDefault="00D92B2B" w:rsidP="00096EA4">
            <w:pPr>
              <w:jc w:val="center"/>
            </w:pPr>
            <w:r w:rsidRPr="001E7C88">
              <w:t>Наименование муниципальной услуги (работы)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t>Единица измерения показателя объема муниципальной услуги (работы)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Норматив затрат на содержание имущества учреждения в год</w:t>
            </w:r>
          </w:p>
          <w:p w:rsidR="00D92B2B" w:rsidRPr="001E7C88" w:rsidRDefault="00D92B2B" w:rsidP="00096EA4">
            <w:pPr>
              <w:jc w:val="center"/>
            </w:pPr>
            <w:r w:rsidRPr="001E7C88">
              <w:t>(тыс. руб.)</w:t>
            </w:r>
          </w:p>
        </w:tc>
      </w:tr>
      <w:tr w:rsidR="00D92B2B" w:rsidRPr="001E7C88" w:rsidTr="00096EA4">
        <w:tc>
          <w:tcPr>
            <w:tcW w:w="2222" w:type="dxa"/>
          </w:tcPr>
          <w:p w:rsidR="00D92B2B" w:rsidRPr="001E7C88" w:rsidRDefault="00D92B2B" w:rsidP="00096EA4">
            <w:r w:rsidRPr="001E7C88">
              <w:t>МБОУ ДОД «Березовская детская школа искусств»</w:t>
            </w:r>
          </w:p>
        </w:tc>
        <w:tc>
          <w:tcPr>
            <w:tcW w:w="3106" w:type="dxa"/>
          </w:tcPr>
          <w:p w:rsidR="00D92B2B" w:rsidRPr="001E7C88" w:rsidRDefault="00D92B2B" w:rsidP="00096EA4">
            <w:r w:rsidRPr="001E7C88">
              <w:rPr>
                <w:sz w:val="24"/>
              </w:rPr>
              <w:t>Услуга по реализации программ в области дополнительного образования в сфере культуры  искусства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t xml:space="preserve">Количество учащихся 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175,0</w:t>
            </w:r>
          </w:p>
        </w:tc>
      </w:tr>
      <w:tr w:rsidR="00D92B2B" w:rsidRPr="001E7C88" w:rsidTr="00096EA4">
        <w:tc>
          <w:tcPr>
            <w:tcW w:w="2222" w:type="dxa"/>
          </w:tcPr>
          <w:p w:rsidR="00D92B2B" w:rsidRPr="001E7C88" w:rsidRDefault="00D92B2B" w:rsidP="00096EA4">
            <w:r w:rsidRPr="001E7C88">
              <w:t>МБОУ ДОД «Игримская детская школа искусств»</w:t>
            </w:r>
          </w:p>
        </w:tc>
        <w:tc>
          <w:tcPr>
            <w:tcW w:w="3106" w:type="dxa"/>
          </w:tcPr>
          <w:p w:rsidR="00D92B2B" w:rsidRPr="001E7C88" w:rsidRDefault="00D92B2B" w:rsidP="00096EA4">
            <w:r w:rsidRPr="001E7C88">
              <w:rPr>
                <w:sz w:val="24"/>
              </w:rPr>
              <w:t>Услуга по реализации программ в области дополнительного образования в сфере культуры  искусства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t>Количество учащихся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160,0</w:t>
            </w:r>
          </w:p>
        </w:tc>
      </w:tr>
      <w:tr w:rsidR="00D92B2B" w:rsidRPr="001E7C88" w:rsidTr="00096EA4">
        <w:tc>
          <w:tcPr>
            <w:tcW w:w="2222" w:type="dxa"/>
            <w:vMerge w:val="restart"/>
          </w:tcPr>
          <w:p w:rsidR="00D92B2B" w:rsidRPr="001E7C88" w:rsidRDefault="00D92B2B" w:rsidP="00096EA4">
            <w:r w:rsidRPr="001E7C88">
              <w:t>МБУК «Березовский районный центр досуга и народного творчества»</w:t>
            </w:r>
          </w:p>
        </w:tc>
        <w:tc>
          <w:tcPr>
            <w:tcW w:w="3106" w:type="dxa"/>
          </w:tcPr>
          <w:p w:rsidR="00D92B2B" w:rsidRPr="00304518" w:rsidRDefault="00D92B2B" w:rsidP="00096EA4">
            <w:pPr>
              <w:pStyle w:val="a4"/>
            </w:pPr>
            <w:r w:rsidRPr="001E7C88">
              <w:rPr>
                <w:sz w:val="24"/>
              </w:rPr>
              <w:t>Услуга по показу концертов и концертных программ, иных зрелищных программ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t>Количество мероприятий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25,32</w:t>
            </w:r>
          </w:p>
        </w:tc>
      </w:tr>
      <w:tr w:rsidR="00D92B2B" w:rsidRPr="001E7C88" w:rsidTr="00096EA4">
        <w:tc>
          <w:tcPr>
            <w:tcW w:w="2222" w:type="dxa"/>
            <w:vMerge/>
          </w:tcPr>
          <w:p w:rsidR="00D92B2B" w:rsidRPr="001E7C88" w:rsidRDefault="00D92B2B" w:rsidP="00096EA4"/>
        </w:tc>
        <w:tc>
          <w:tcPr>
            <w:tcW w:w="3106" w:type="dxa"/>
          </w:tcPr>
          <w:p w:rsidR="00D92B2B" w:rsidRPr="001E7C88" w:rsidRDefault="00D92B2B" w:rsidP="00096EA4">
            <w:r w:rsidRPr="001E7C88">
              <w:rPr>
                <w:sz w:val="24"/>
              </w:rPr>
              <w:t>Работа по проведению культурно-просветительных мероприятий, выставок, конкурсов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t>Количество мероприятий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26,0</w:t>
            </w:r>
          </w:p>
        </w:tc>
      </w:tr>
      <w:tr w:rsidR="00D92B2B" w:rsidRPr="001E7C88" w:rsidTr="00096EA4">
        <w:tc>
          <w:tcPr>
            <w:tcW w:w="2222" w:type="dxa"/>
            <w:vMerge/>
          </w:tcPr>
          <w:p w:rsidR="00D92B2B" w:rsidRPr="001E7C88" w:rsidRDefault="00D92B2B" w:rsidP="00096EA4"/>
        </w:tc>
        <w:tc>
          <w:tcPr>
            <w:tcW w:w="3106" w:type="dxa"/>
          </w:tcPr>
          <w:p w:rsidR="00D92B2B" w:rsidRPr="00304518" w:rsidRDefault="00D92B2B" w:rsidP="00096EA4">
            <w:pPr>
              <w:pStyle w:val="ConsPlusNonformat"/>
              <w:widowControl/>
            </w:pPr>
            <w:r w:rsidRPr="001E7C88">
              <w:rPr>
                <w:rFonts w:ascii="Times New Roman" w:hAnsi="Times New Roman"/>
                <w:sz w:val="24"/>
              </w:rPr>
              <w:t xml:space="preserve">Работа по созданию концертов и концертных программ, иных зрелищных </w:t>
            </w:r>
            <w:r w:rsidRPr="001E7C88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E7C88">
              <w:rPr>
                <w:sz w:val="24"/>
                <w:szCs w:val="24"/>
              </w:rPr>
              <w:t>сценариев</w:t>
            </w:r>
            <w:proofErr w:type="gramStart"/>
            <w:r w:rsidRPr="001E7C88">
              <w:rPr>
                <w:sz w:val="24"/>
                <w:szCs w:val="24"/>
              </w:rPr>
              <w:t>,п</w:t>
            </w:r>
            <w:proofErr w:type="gramEnd"/>
            <w:r w:rsidRPr="001E7C88">
              <w:rPr>
                <w:sz w:val="24"/>
                <w:szCs w:val="24"/>
              </w:rPr>
              <w:t>оложений</w:t>
            </w:r>
            <w:proofErr w:type="spellEnd"/>
            <w:r w:rsidRPr="001E7C88">
              <w:rPr>
                <w:sz w:val="24"/>
                <w:szCs w:val="24"/>
              </w:rPr>
              <w:t>, смет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26,0</w:t>
            </w:r>
          </w:p>
        </w:tc>
      </w:tr>
      <w:tr w:rsidR="00D92B2B" w:rsidRPr="001E7C88" w:rsidTr="00096EA4">
        <w:tc>
          <w:tcPr>
            <w:tcW w:w="2222" w:type="dxa"/>
            <w:vMerge/>
          </w:tcPr>
          <w:p w:rsidR="00D92B2B" w:rsidRPr="001E7C88" w:rsidRDefault="00D92B2B" w:rsidP="00096EA4"/>
        </w:tc>
        <w:tc>
          <w:tcPr>
            <w:tcW w:w="3106" w:type="dxa"/>
          </w:tcPr>
          <w:p w:rsidR="00D92B2B" w:rsidRPr="00304518" w:rsidRDefault="00D92B2B" w:rsidP="00096EA4">
            <w:pPr>
              <w:pStyle w:val="ConsPlusNonformat"/>
              <w:widowControl/>
            </w:pPr>
            <w:r w:rsidRPr="001E7C88">
              <w:rPr>
                <w:rFonts w:ascii="Times New Roman" w:hAnsi="Times New Roman"/>
                <w:sz w:val="24"/>
              </w:rPr>
              <w:t>Работа по сохранению нематериального культурного наследия в области традиционной народной культуры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rPr>
                <w:sz w:val="24"/>
              </w:rPr>
              <w:t>количество клубных формирований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26,0</w:t>
            </w:r>
          </w:p>
        </w:tc>
      </w:tr>
      <w:tr w:rsidR="00D92B2B" w:rsidRPr="001E7C88" w:rsidTr="00096EA4">
        <w:tc>
          <w:tcPr>
            <w:tcW w:w="2222" w:type="dxa"/>
            <w:vMerge/>
          </w:tcPr>
          <w:p w:rsidR="00D92B2B" w:rsidRPr="001E7C88" w:rsidRDefault="00D92B2B" w:rsidP="00096EA4"/>
        </w:tc>
        <w:tc>
          <w:tcPr>
            <w:tcW w:w="3106" w:type="dxa"/>
          </w:tcPr>
          <w:p w:rsidR="00D92B2B" w:rsidRPr="00304518" w:rsidRDefault="00D92B2B" w:rsidP="00096EA4">
            <w:pPr>
              <w:pStyle w:val="ConsPlusNonformat"/>
              <w:widowControl/>
            </w:pPr>
            <w:r w:rsidRPr="001E7C88">
              <w:rPr>
                <w:rFonts w:ascii="Times New Roman" w:hAnsi="Times New Roman"/>
                <w:sz w:val="24"/>
              </w:rPr>
              <w:t>Методическая работа в сфере культуры и искусства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rPr>
                <w:sz w:val="24"/>
              </w:rPr>
              <w:t>количество учреждений культуры, дополнительного образования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26,0</w:t>
            </w:r>
          </w:p>
        </w:tc>
      </w:tr>
      <w:tr w:rsidR="00D92B2B" w:rsidRPr="001E7C88" w:rsidTr="00096EA4">
        <w:tc>
          <w:tcPr>
            <w:tcW w:w="2222" w:type="dxa"/>
            <w:vMerge/>
          </w:tcPr>
          <w:p w:rsidR="00D92B2B" w:rsidRPr="001E7C88" w:rsidRDefault="00D92B2B" w:rsidP="00096EA4"/>
        </w:tc>
        <w:tc>
          <w:tcPr>
            <w:tcW w:w="3106" w:type="dxa"/>
          </w:tcPr>
          <w:p w:rsidR="00D92B2B" w:rsidRPr="001E7C88" w:rsidRDefault="00D92B2B" w:rsidP="00096EA4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1E7C88">
              <w:rPr>
                <w:rFonts w:ascii="Times New Roman" w:hAnsi="Times New Roman"/>
                <w:sz w:val="24"/>
              </w:rPr>
              <w:t>Работа по созданию фото, аудио, мультимедийной, печатной продукции</w:t>
            </w:r>
          </w:p>
        </w:tc>
        <w:tc>
          <w:tcPr>
            <w:tcW w:w="2527" w:type="dxa"/>
          </w:tcPr>
          <w:p w:rsidR="00D92B2B" w:rsidRPr="001E7C88" w:rsidRDefault="00D92B2B" w:rsidP="00096EA4">
            <w:pPr>
              <w:jc w:val="center"/>
            </w:pPr>
            <w:r w:rsidRPr="001E7C88">
              <w:rPr>
                <w:sz w:val="24"/>
              </w:rPr>
              <w:t>количество изданных документов</w:t>
            </w:r>
          </w:p>
        </w:tc>
        <w:tc>
          <w:tcPr>
            <w:tcW w:w="1903" w:type="dxa"/>
          </w:tcPr>
          <w:p w:rsidR="00D92B2B" w:rsidRPr="001E7C88" w:rsidRDefault="00D92B2B" w:rsidP="00096EA4">
            <w:pPr>
              <w:jc w:val="center"/>
            </w:pPr>
            <w:r w:rsidRPr="001E7C88">
              <w:t>26,0</w:t>
            </w:r>
          </w:p>
        </w:tc>
      </w:tr>
    </w:tbl>
    <w:p w:rsidR="00D92B2B" w:rsidRDefault="00D92B2B" w:rsidP="00D92B2B">
      <w:pPr>
        <w:rPr>
          <w:szCs w:val="28"/>
        </w:rPr>
      </w:pPr>
    </w:p>
    <w:p w:rsidR="00D92B2B" w:rsidRPr="003017FA" w:rsidRDefault="00D92B2B" w:rsidP="00D92B2B">
      <w:pPr>
        <w:rPr>
          <w:szCs w:val="28"/>
        </w:rPr>
      </w:pPr>
    </w:p>
    <w:p w:rsidR="008848EC" w:rsidRDefault="008848EC"/>
    <w:sectPr w:rsidR="008848EC" w:rsidSect="008679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59"/>
    <w:rsid w:val="000E0F59"/>
    <w:rsid w:val="008848EC"/>
    <w:rsid w:val="00D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92B2B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D92B2B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9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D92B2B"/>
    <w:pPr>
      <w:ind w:firstLine="720"/>
    </w:pPr>
    <w:rPr>
      <w:sz w:val="28"/>
      <w:szCs w:val="28"/>
    </w:rPr>
  </w:style>
  <w:style w:type="paragraph" w:customStyle="1" w:styleId="ConsPlusNonformat">
    <w:name w:val="ConsPlusNonformat"/>
    <w:rsid w:val="00D9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92B2B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D92B2B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9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D92B2B"/>
    <w:pPr>
      <w:ind w:firstLine="720"/>
    </w:pPr>
    <w:rPr>
      <w:sz w:val="28"/>
      <w:szCs w:val="28"/>
    </w:rPr>
  </w:style>
  <w:style w:type="paragraph" w:customStyle="1" w:styleId="ConsPlusNonformat">
    <w:name w:val="ConsPlusNonformat"/>
    <w:rsid w:val="00D9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2015-05-19T09:30:00Z</dcterms:created>
  <dcterms:modified xsi:type="dcterms:W3CDTF">2015-05-19T09:30:00Z</dcterms:modified>
</cp:coreProperties>
</file>